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7"/>
        <w:gridCol w:w="7941"/>
        <w:gridCol w:w="1350"/>
        <w:gridCol w:w="810"/>
      </w:tblGrid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S NO</w:t>
            </w:r>
          </w:p>
        </w:tc>
        <w:tc>
          <w:tcPr>
            <w:tcW w:w="7941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KNOWLEDGE</w:t>
            </w:r>
          </w:p>
          <w:p w:rsidR="00AC4FD9" w:rsidRPr="001E2DD1" w:rsidRDefault="00AC4FD9" w:rsidP="00C9310B">
            <w:pPr>
              <w:spacing w:line="240" w:lineRule="auto"/>
              <w:ind w:left="-108" w:right="-108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</w:p>
        </w:tc>
      </w:tr>
      <w:tr w:rsidR="00AC4FD9" w:rsidRPr="001E2DD1" w:rsidTr="00C9310B">
        <w:tc>
          <w:tcPr>
            <w:tcW w:w="10908" w:type="dxa"/>
            <w:gridSpan w:val="4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UNIT I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Three impedances each of (3+j4</w:t>
            </w:r>
            <w:proofErr w:type="gramStart"/>
            <w:r w:rsidRPr="001E2DD1">
              <w:rPr>
                <w:rFonts w:ascii="Times New Roman" w:hAnsi="Times New Roman"/>
                <w:sz w:val="24"/>
                <w:szCs w:val="24"/>
              </w:rPr>
              <w:t>)Ω</w:t>
            </w:r>
            <w:proofErr w:type="gramEnd"/>
            <w:r w:rsidRPr="001E2DD1">
              <w:rPr>
                <w:rFonts w:ascii="Times New Roman" w:hAnsi="Times New Roman"/>
                <w:sz w:val="24"/>
                <w:szCs w:val="24"/>
              </w:rPr>
              <w:t xml:space="preserve"> ­ is connected in delta connection across a 3-</w:t>
            </w:r>
            <w:r w:rsidRPr="001E2DD1">
              <w:rPr>
                <w:rFonts w:ascii="Times New Roman" w:hAnsi="Times New Roman"/>
                <w:i/>
                <w:iCs/>
                <w:sz w:val="24"/>
                <w:szCs w:val="24"/>
              </w:rPr>
              <w:t>Ø</w:t>
            </w:r>
            <w:r w:rsidRPr="001E2DD1">
              <w:rPr>
                <w:rFonts w:ascii="Times New Roman" w:hAnsi="Times New Roman"/>
                <w:sz w:val="24"/>
                <w:szCs w:val="24"/>
              </w:rPr>
              <w:t>, 230V balanced supply. Calculate the line and phase currents in the ∆ connected load and the power delivered to the load?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2DD1">
              <w:rPr>
                <w:rFonts w:ascii="Times New Roman" w:hAnsi="Times New Roman"/>
                <w:sz w:val="24"/>
                <w:szCs w:val="24"/>
              </w:rPr>
              <w:t>a)Three</w:t>
            </w:r>
            <w:proofErr w:type="gramEnd"/>
            <w:r w:rsidRPr="001E2DD1">
              <w:rPr>
                <w:rFonts w:ascii="Times New Roman" w:hAnsi="Times New Roman"/>
                <w:sz w:val="24"/>
                <w:szCs w:val="24"/>
              </w:rPr>
              <w:t xml:space="preserve"> identical resistances are connected in a star fashion against a balanced three phase voltage supply. If one of the </w:t>
            </w:r>
            <w:proofErr w:type="gramStart"/>
            <w:r w:rsidRPr="001E2DD1">
              <w:rPr>
                <w:rFonts w:ascii="Times New Roman" w:hAnsi="Times New Roman"/>
                <w:sz w:val="24"/>
                <w:szCs w:val="24"/>
              </w:rPr>
              <w:t>resistance</w:t>
            </w:r>
            <w:proofErr w:type="gramEnd"/>
            <w:r w:rsidRPr="001E2DD1">
              <w:rPr>
                <w:rFonts w:ascii="Times New Roman" w:hAnsi="Times New Roman"/>
                <w:sz w:val="24"/>
                <w:szCs w:val="24"/>
              </w:rPr>
              <w:t xml:space="preserve"> is removed, how much power is to be reduced? </w:t>
            </w:r>
          </w:p>
          <w:p w:rsidR="00AC4FD9" w:rsidRPr="001E2DD1" w:rsidRDefault="00AC4FD9" w:rsidP="00C931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b) A 3-phase load has a resistance of 10­ Ω in each phase and is connected in</w:t>
            </w:r>
          </w:p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Pr="001E2DD1">
              <w:rPr>
                <w:rFonts w:ascii="Times New Roman" w:hAnsi="Times New Roman"/>
                <w:sz w:val="24"/>
                <w:szCs w:val="24"/>
              </w:rPr>
              <w:t>star</w:t>
            </w:r>
            <w:proofErr w:type="spellEnd"/>
            <w:proofErr w:type="gramEnd"/>
            <w:r w:rsidRPr="001E2DD1">
              <w:rPr>
                <w:rFonts w:ascii="Times New Roman" w:hAnsi="Times New Roman"/>
                <w:sz w:val="24"/>
                <w:szCs w:val="24"/>
              </w:rPr>
              <w:t xml:space="preserve"> and ii. </w:t>
            </w:r>
            <w:proofErr w:type="gramStart"/>
            <w:r w:rsidRPr="001E2DD1"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gramEnd"/>
            <w:r w:rsidRPr="001E2DD1">
              <w:rPr>
                <w:rFonts w:ascii="Times New Roman" w:hAnsi="Times New Roman"/>
                <w:sz w:val="24"/>
                <w:szCs w:val="24"/>
              </w:rPr>
              <w:t xml:space="preserve"> against a 400V, 3-phase supply. Compare the power consumed in both the cases. 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 xml:space="preserve">An unbalanced star connected load is connected across a 3-Ø, 400V balanced supply of phase sequence RYB as shown in figure. Two </w:t>
            </w:r>
            <w:proofErr w:type="spellStart"/>
            <w:r w:rsidRPr="001E2DD1">
              <w:rPr>
                <w:rFonts w:ascii="Times New Roman" w:hAnsi="Times New Roman"/>
                <w:sz w:val="24"/>
                <w:szCs w:val="24"/>
              </w:rPr>
              <w:t>wattmeters</w:t>
            </w:r>
            <w:proofErr w:type="spellEnd"/>
            <w:r w:rsidRPr="001E2DD1">
              <w:rPr>
                <w:rFonts w:ascii="Times New Roman" w:hAnsi="Times New Roman"/>
                <w:sz w:val="24"/>
                <w:szCs w:val="24"/>
              </w:rPr>
              <w:t xml:space="preserve"> are connected to measure the total power supplied as shown in fig. Find the readings of the </w:t>
            </w:r>
            <w:proofErr w:type="spellStart"/>
            <w:r w:rsidRPr="001E2DD1">
              <w:rPr>
                <w:rFonts w:ascii="Times New Roman" w:hAnsi="Times New Roman"/>
                <w:sz w:val="24"/>
                <w:szCs w:val="24"/>
              </w:rPr>
              <w:t>wattmeters</w:t>
            </w:r>
            <w:proofErr w:type="spellEnd"/>
            <w:r w:rsidRPr="001E2D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CO1</w:t>
            </w:r>
          </w:p>
        </w:tc>
      </w:tr>
      <w:tr w:rsidR="00AC4FD9" w:rsidRPr="001E2DD1" w:rsidTr="00C9310B">
        <w:tc>
          <w:tcPr>
            <w:tcW w:w="10908" w:type="dxa"/>
            <w:gridSpan w:val="4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UNIT 2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435610</wp:posOffset>
                  </wp:positionV>
                  <wp:extent cx="2438400" cy="1219835"/>
                  <wp:effectExtent l="19050" t="0" r="0" b="0"/>
                  <wp:wrapSquare wrapText="bothSides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2DD1">
              <w:rPr>
                <w:rFonts w:ascii="Times New Roman" w:hAnsi="Times New Roman"/>
                <w:sz w:val="24"/>
                <w:szCs w:val="24"/>
              </w:rPr>
              <w:t xml:space="preserve"> DC voltage of 100V is applied in the adjoining circuit as shown in the figure and the switch K is open. The switch K is closed at t=0. Find the complete expression for the current.</w:t>
            </w:r>
          </w:p>
          <w:p w:rsidR="00AC4FD9" w:rsidRPr="001E2DD1" w:rsidRDefault="00AC4FD9" w:rsidP="00C9310B">
            <w:pPr>
              <w:tabs>
                <w:tab w:val="left" w:pos="7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K1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AC4FD9" w:rsidRPr="001E2DD1" w:rsidTr="00C9310B">
        <w:trPr>
          <w:trHeight w:val="2420"/>
        </w:trPr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1849755</wp:posOffset>
                  </wp:positionH>
                  <wp:positionV relativeFrom="paragraph">
                    <wp:posOffset>572135</wp:posOffset>
                  </wp:positionV>
                  <wp:extent cx="2943225" cy="931545"/>
                  <wp:effectExtent l="19050" t="0" r="952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2DD1">
              <w:rPr>
                <w:rFonts w:ascii="Times New Roman" w:hAnsi="Times New Roman"/>
                <w:sz w:val="24"/>
                <w:szCs w:val="24"/>
              </w:rPr>
              <w:t xml:space="preserve">In the </w:t>
            </w:r>
            <w:proofErr w:type="gramStart"/>
            <w:r w:rsidRPr="001E2DD1">
              <w:rPr>
                <w:rFonts w:ascii="Times New Roman" w:hAnsi="Times New Roman"/>
                <w:sz w:val="24"/>
                <w:szCs w:val="24"/>
              </w:rPr>
              <w:t>figure ,</w:t>
            </w:r>
            <w:proofErr w:type="gramEnd"/>
            <w:r w:rsidRPr="001E2DD1">
              <w:rPr>
                <w:rFonts w:ascii="Times New Roman" w:hAnsi="Times New Roman"/>
                <w:sz w:val="24"/>
                <w:szCs w:val="24"/>
              </w:rPr>
              <w:t xml:space="preserve"> the switch is close at position 1 at t = 0. At t = 0 sec. The switch is moved to position 2. Find the expression for the current in both the conditions and sketch the transient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For the circuit given in Figure Q, determine the current in the resister 10Ω when the switch is closed at t=o, using the Laplace transforms. Assume initial current through inductor is zero.</w:t>
            </w:r>
          </w:p>
          <w:p w:rsidR="00AC4FD9" w:rsidRPr="001E2DD1" w:rsidRDefault="00AC4FD9" w:rsidP="00C931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343400" cy="113411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K2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CO2</w:t>
            </w:r>
          </w:p>
        </w:tc>
      </w:tr>
      <w:tr w:rsidR="00AC4FD9" w:rsidRPr="001E2DD1" w:rsidTr="00C9310B">
        <w:tc>
          <w:tcPr>
            <w:tcW w:w="10908" w:type="dxa"/>
            <w:gridSpan w:val="4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UNIT 3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a) A series RL circuit with R = 30 _ and L = 0.1 H has a sinusoidal voltage source v = 100 sin (314 t + _) volts. Find the expression for current.</w:t>
            </w:r>
          </w:p>
          <w:p w:rsidR="00AC4FD9" w:rsidRPr="00A703F8" w:rsidRDefault="00AC4FD9" w:rsidP="00C9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(b) Derive the expression for voltage of parallel R-C circuit when excited by a sinusoidal current source.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AC4FD9" w:rsidRPr="001E2DD1" w:rsidTr="00C9310B">
        <w:trPr>
          <w:trHeight w:val="647"/>
        </w:trPr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 xml:space="preserve">For an RL series circuit, a sinusoidal voltage of </w:t>
            </w:r>
            <w:proofErr w:type="gramStart"/>
            <w:r w:rsidRPr="001E2DD1">
              <w:rPr>
                <w:rFonts w:ascii="Times New Roman" w:hAnsi="Times New Roman"/>
                <w:i/>
                <w:iCs/>
                <w:sz w:val="24"/>
                <w:szCs w:val="24"/>
              </w:rPr>
              <w:t>v</w:t>
            </w:r>
            <w:r w:rsidRPr="001E2DD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E2D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1E2DD1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proofErr w:type="spellStart"/>
            <w:r w:rsidRPr="001E2DD1">
              <w:rPr>
                <w:rFonts w:ascii="Times New Roman" w:hAnsi="Times New Roman"/>
                <w:i/>
                <w:iCs/>
                <w:sz w:val="24"/>
                <w:szCs w:val="24"/>
              </w:rPr>
              <w:t>Vm</w:t>
            </w:r>
            <w:proofErr w:type="spellEnd"/>
            <w:r w:rsidRPr="001E2D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sin(</w:t>
            </w:r>
            <w:proofErr w:type="spellStart"/>
            <w:r w:rsidRPr="001E2DD1">
              <w:rPr>
                <w:rFonts w:ascii="Times New Roman" w:hAnsi="Times New Roman"/>
                <w:i/>
                <w:iCs/>
                <w:sz w:val="24"/>
                <w:szCs w:val="24"/>
              </w:rPr>
              <w:t>ωt+Ø</w:t>
            </w:r>
            <w:proofErr w:type="spellEnd"/>
            <w:r w:rsidRPr="001E2DD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1E2DD1">
              <w:rPr>
                <w:rFonts w:ascii="Times New Roman" w:hAnsi="Times New Roman"/>
                <w:sz w:val="24"/>
                <w:szCs w:val="24"/>
              </w:rPr>
              <w:t xml:space="preserve"> is applied at t=0. Find the expression for transient current.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AC4FD9" w:rsidRPr="001E2DD1" w:rsidTr="00C9310B">
        <w:trPr>
          <w:trHeight w:val="620"/>
        </w:trPr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Obtain the expression for current in an R-L series circuit when it is excited with step voltage.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AC4FD9" w:rsidRPr="001E2DD1" w:rsidTr="00C9310B">
        <w:tc>
          <w:tcPr>
            <w:tcW w:w="10908" w:type="dxa"/>
            <w:gridSpan w:val="4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UNIT 4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Derive relationship between hybrid and ABCD Parameters of two port network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</w:tr>
      <w:tr w:rsidR="00AC4FD9" w:rsidRPr="001E2DD1" w:rsidTr="00C9310B">
        <w:trPr>
          <w:trHeight w:val="1952"/>
        </w:trPr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Determine the transmission parameter of the network shown in below Figure</w:t>
            </w:r>
          </w:p>
          <w:p w:rsidR="00AC4FD9" w:rsidRPr="001E2DD1" w:rsidRDefault="00AC4FD9" w:rsidP="00C931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176395" cy="98488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395" cy="984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AC4FD9" w:rsidRPr="001E2DD1" w:rsidTr="00C9310B">
        <w:trPr>
          <w:trHeight w:val="2258"/>
        </w:trPr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Obtain the Z parameters for following network.</w:t>
            </w:r>
          </w:p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027170" cy="109918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170" cy="1099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CO3</w:t>
            </w:r>
          </w:p>
        </w:tc>
      </w:tr>
      <w:tr w:rsidR="00AC4FD9" w:rsidRPr="001E2DD1" w:rsidTr="00C9310B">
        <w:tc>
          <w:tcPr>
            <w:tcW w:w="10908" w:type="dxa"/>
            <w:gridSpan w:val="4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UNIT 5</w:t>
            </w:r>
          </w:p>
        </w:tc>
      </w:tr>
      <w:tr w:rsidR="00AC4FD9" w:rsidRPr="001E2DD1" w:rsidTr="00C9310B">
        <w:trPr>
          <w:trHeight w:val="1115"/>
        </w:trPr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897120" cy="7651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120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</w:tr>
      <w:tr w:rsidR="00AC4FD9" w:rsidRPr="001E2DD1" w:rsidTr="00C9310B">
        <w:trPr>
          <w:trHeight w:val="782"/>
        </w:trPr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897120" cy="58928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120" cy="58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906010" cy="782320"/>
                  <wp:effectExtent l="1905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1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4</w:t>
            </w:r>
          </w:p>
        </w:tc>
      </w:tr>
      <w:tr w:rsidR="00AC4FD9" w:rsidRPr="001E2DD1" w:rsidTr="00C9310B">
        <w:tc>
          <w:tcPr>
            <w:tcW w:w="10908" w:type="dxa"/>
            <w:gridSpan w:val="4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UNIT 6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In the circuit shown in Figure 2, the input voltage is a periodic signal with period 2 as shown.</w:t>
            </w:r>
          </w:p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 xml:space="preserve">Determine: </w:t>
            </w:r>
            <w:proofErr w:type="spellStart"/>
            <w:r w:rsidRPr="001E2DD1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1E2DD1">
              <w:rPr>
                <w:rFonts w:ascii="Times New Roman" w:hAnsi="Times New Roman"/>
                <w:sz w:val="24"/>
                <w:szCs w:val="24"/>
              </w:rPr>
              <w:t>) the exponential Fourier series representation of input signal ii) the trigonometric</w:t>
            </w:r>
          </w:p>
          <w:p w:rsidR="00AC4FD9" w:rsidRPr="001E2DD1" w:rsidRDefault="00AC4FD9" w:rsidP="00C93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Fourier series representation of input signal iii) the exponential Fourier series representation of</w:t>
            </w:r>
          </w:p>
          <w:p w:rsidR="00AC4FD9" w:rsidRPr="001E2DD1" w:rsidRDefault="00AC4FD9" w:rsidP="00C93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output signal</w:t>
            </w:r>
          </w:p>
          <w:p w:rsidR="00AC4FD9" w:rsidRPr="001E2DD1" w:rsidRDefault="00AC4FD9" w:rsidP="00C9310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352290" cy="136271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AC4FD9" w:rsidRPr="001E2DD1" w:rsidTr="00C9310B">
        <w:trPr>
          <w:trHeight w:val="458"/>
        </w:trPr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pStyle w:val="TableParagraph"/>
              <w:tabs>
                <w:tab w:val="left" w:pos="377"/>
              </w:tabs>
              <w:spacing w:before="1" w:line="240" w:lineRule="auto"/>
              <w:ind w:left="103"/>
              <w:rPr>
                <w:sz w:val="24"/>
                <w:szCs w:val="24"/>
              </w:rPr>
            </w:pPr>
            <w:r w:rsidRPr="001E2DD1">
              <w:rPr>
                <w:sz w:val="24"/>
                <w:szCs w:val="24"/>
              </w:rPr>
              <w:t>Derive the expression for Fourier transform of unit step function.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K2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  <w:tr w:rsidR="00AC4FD9" w:rsidRPr="001E2DD1" w:rsidTr="00C9310B">
        <w:tc>
          <w:tcPr>
            <w:tcW w:w="807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1" w:type="dxa"/>
          </w:tcPr>
          <w:p w:rsidR="00AC4FD9" w:rsidRPr="001E2DD1" w:rsidRDefault="00AC4FD9" w:rsidP="00C931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DD1">
              <w:rPr>
                <w:rFonts w:ascii="Times New Roman" w:hAnsi="Times New Roman"/>
                <w:sz w:val="24"/>
                <w:szCs w:val="24"/>
              </w:rPr>
              <w:t>Find the Fourier transform of rectangular function with unity amplitude and unity width</w:t>
            </w:r>
          </w:p>
        </w:tc>
        <w:tc>
          <w:tcPr>
            <w:tcW w:w="135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K3</w:t>
            </w:r>
          </w:p>
        </w:tc>
        <w:tc>
          <w:tcPr>
            <w:tcW w:w="810" w:type="dxa"/>
            <w:vAlign w:val="center"/>
          </w:tcPr>
          <w:p w:rsidR="00AC4FD9" w:rsidRPr="001E2DD1" w:rsidRDefault="00AC4FD9" w:rsidP="00C9310B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E2DD1">
              <w:rPr>
                <w:rFonts w:ascii="Times New Roman" w:eastAsia="Arial Unicode MS" w:hAnsi="Times New Roman"/>
                <w:b/>
                <w:sz w:val="24"/>
                <w:szCs w:val="24"/>
              </w:rPr>
              <w:t>CO4</w:t>
            </w:r>
          </w:p>
        </w:tc>
      </w:tr>
    </w:tbl>
    <w:p w:rsidR="00923D7D" w:rsidRDefault="00AC4FD9"/>
    <w:sectPr w:rsidR="00923D7D" w:rsidSect="00E43F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C4FD9"/>
    <w:rsid w:val="00AC4FD9"/>
    <w:rsid w:val="00B92E5F"/>
    <w:rsid w:val="00DF6B44"/>
    <w:rsid w:val="00E4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C4FD9"/>
    <w:pPr>
      <w:widowControl w:val="0"/>
      <w:spacing w:after="0" w:line="223" w:lineRule="exact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scet</cp:lastModifiedBy>
  <cp:revision>1</cp:revision>
  <dcterms:created xsi:type="dcterms:W3CDTF">2021-03-13T07:06:00Z</dcterms:created>
  <dcterms:modified xsi:type="dcterms:W3CDTF">2021-03-13T07:06:00Z</dcterms:modified>
</cp:coreProperties>
</file>