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Look w:val="04A0"/>
      </w:tblPr>
      <w:tblGrid>
        <w:gridCol w:w="5726"/>
        <w:gridCol w:w="1299"/>
        <w:gridCol w:w="1385"/>
        <w:gridCol w:w="1166"/>
      </w:tblGrid>
      <w:tr w:rsidR="0098070A" w:rsidRPr="004726E2" w:rsidTr="004A39DE">
        <w:tc>
          <w:tcPr>
            <w:tcW w:w="2990" w:type="pct"/>
            <w:vMerge w:val="restart"/>
            <w:vAlign w:val="center"/>
          </w:tcPr>
          <w:p w:rsidR="0098070A" w:rsidRPr="004726E2" w:rsidRDefault="0098070A" w:rsidP="004A39DE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4726E2">
              <w:rPr>
                <w:rFonts w:asciiTheme="minorHAnsi" w:hAnsiTheme="minorHAnsi"/>
                <w:b/>
                <w:bCs/>
                <w:color w:val="auto"/>
              </w:rPr>
              <w:t>B. TECH 2</w:t>
            </w:r>
            <w:r w:rsidRPr="004726E2">
              <w:rPr>
                <w:rFonts w:asciiTheme="minorHAnsi" w:hAnsiTheme="minorHAnsi"/>
                <w:b/>
                <w:bCs/>
                <w:color w:val="auto"/>
                <w:vertAlign w:val="superscript"/>
              </w:rPr>
              <w:t>nd</w:t>
            </w:r>
            <w:r w:rsidRPr="004726E2">
              <w:rPr>
                <w:rFonts w:asciiTheme="minorHAnsi" w:hAnsiTheme="minorHAnsi"/>
                <w:b/>
                <w:bCs/>
                <w:color w:val="auto"/>
              </w:rPr>
              <w:t xml:space="preserve"> SEMESTER</w:t>
            </w:r>
          </w:p>
        </w:tc>
        <w:tc>
          <w:tcPr>
            <w:tcW w:w="678" w:type="pct"/>
            <w:vAlign w:val="center"/>
          </w:tcPr>
          <w:p w:rsidR="0098070A" w:rsidRPr="004726E2" w:rsidRDefault="0098070A" w:rsidP="004A39DE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4726E2">
              <w:rPr>
                <w:rFonts w:asciiTheme="minorHAnsi" w:hAnsiTheme="minorHAnsi"/>
                <w:b/>
                <w:bCs/>
                <w:color w:val="auto"/>
              </w:rPr>
              <w:t>T</w:t>
            </w:r>
          </w:p>
        </w:tc>
        <w:tc>
          <w:tcPr>
            <w:tcW w:w="723" w:type="pct"/>
            <w:vAlign w:val="center"/>
          </w:tcPr>
          <w:p w:rsidR="0098070A" w:rsidRPr="004726E2" w:rsidRDefault="0098070A" w:rsidP="004A39DE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4726E2">
              <w:rPr>
                <w:rFonts w:asciiTheme="minorHAnsi" w:hAnsiTheme="minorHAnsi"/>
                <w:b/>
                <w:bCs/>
                <w:color w:val="auto"/>
              </w:rPr>
              <w:t>P</w:t>
            </w:r>
          </w:p>
        </w:tc>
        <w:tc>
          <w:tcPr>
            <w:tcW w:w="609" w:type="pct"/>
            <w:vAlign w:val="center"/>
          </w:tcPr>
          <w:p w:rsidR="0098070A" w:rsidRPr="004726E2" w:rsidRDefault="0098070A" w:rsidP="004A39DE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4726E2">
              <w:rPr>
                <w:rFonts w:asciiTheme="minorHAnsi" w:hAnsiTheme="minorHAnsi"/>
                <w:b/>
                <w:bCs/>
                <w:color w:val="auto"/>
              </w:rPr>
              <w:t>C</w:t>
            </w:r>
          </w:p>
        </w:tc>
      </w:tr>
      <w:tr w:rsidR="0098070A" w:rsidRPr="004726E2" w:rsidTr="004A39DE">
        <w:trPr>
          <w:trHeight w:val="188"/>
        </w:trPr>
        <w:tc>
          <w:tcPr>
            <w:tcW w:w="2990" w:type="pct"/>
            <w:vMerge/>
            <w:vAlign w:val="center"/>
          </w:tcPr>
          <w:p w:rsidR="0098070A" w:rsidRPr="004726E2" w:rsidRDefault="0098070A" w:rsidP="004A39DE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u w:val="single"/>
              </w:rPr>
            </w:pPr>
          </w:p>
        </w:tc>
        <w:tc>
          <w:tcPr>
            <w:tcW w:w="678" w:type="pct"/>
            <w:vAlign w:val="center"/>
          </w:tcPr>
          <w:p w:rsidR="0098070A" w:rsidRPr="004726E2" w:rsidRDefault="0098070A" w:rsidP="004A39DE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4726E2">
              <w:rPr>
                <w:rFonts w:asciiTheme="minorHAnsi" w:hAnsiTheme="minorHAnsi"/>
                <w:b/>
                <w:bCs/>
                <w:color w:val="auto"/>
              </w:rPr>
              <w:t>3</w:t>
            </w:r>
          </w:p>
        </w:tc>
        <w:tc>
          <w:tcPr>
            <w:tcW w:w="723" w:type="pct"/>
            <w:vAlign w:val="center"/>
          </w:tcPr>
          <w:p w:rsidR="0098070A" w:rsidRPr="004726E2" w:rsidRDefault="0098070A" w:rsidP="004A39DE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4726E2">
              <w:rPr>
                <w:rFonts w:asciiTheme="minorHAnsi" w:hAnsiTheme="minorHAnsi"/>
                <w:b/>
                <w:bCs/>
                <w:color w:val="auto"/>
              </w:rPr>
              <w:t>-</w:t>
            </w:r>
          </w:p>
        </w:tc>
        <w:tc>
          <w:tcPr>
            <w:tcW w:w="609" w:type="pct"/>
            <w:vAlign w:val="center"/>
          </w:tcPr>
          <w:p w:rsidR="0098070A" w:rsidRPr="004726E2" w:rsidRDefault="0098070A" w:rsidP="004A39DE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4726E2">
              <w:rPr>
                <w:rFonts w:asciiTheme="minorHAnsi" w:hAnsiTheme="minorHAnsi"/>
                <w:b/>
                <w:bCs/>
                <w:color w:val="auto"/>
              </w:rPr>
              <w:t>3</w:t>
            </w:r>
          </w:p>
        </w:tc>
      </w:tr>
      <w:tr w:rsidR="0098070A" w:rsidRPr="004726E2" w:rsidTr="004A39DE">
        <w:trPr>
          <w:trHeight w:val="440"/>
        </w:trPr>
        <w:tc>
          <w:tcPr>
            <w:tcW w:w="5000" w:type="pct"/>
            <w:gridSpan w:val="4"/>
            <w:vAlign w:val="center"/>
          </w:tcPr>
          <w:p w:rsidR="0098070A" w:rsidRPr="004726E2" w:rsidRDefault="00295CE4" w:rsidP="004A39DE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u w:val="single"/>
              </w:rPr>
            </w:pPr>
            <w:r>
              <w:rPr>
                <w:rFonts w:asciiTheme="minorHAnsi" w:hAnsiTheme="minorHAnsi"/>
                <w:b/>
                <w:bCs/>
                <w:color w:val="auto"/>
              </w:rPr>
              <w:t xml:space="preserve">BTME2T02      </w:t>
            </w:r>
            <w:r w:rsidR="0098070A" w:rsidRPr="004726E2">
              <w:rPr>
                <w:rFonts w:asciiTheme="minorHAnsi" w:hAnsiTheme="minorHAnsi"/>
                <w:b/>
                <w:bCs/>
                <w:color w:val="auto"/>
              </w:rPr>
              <w:t>ENGINEERING MECHANICS</w:t>
            </w:r>
          </w:p>
        </w:tc>
      </w:tr>
    </w:tbl>
    <w:p w:rsidR="0098070A" w:rsidRPr="004726E2" w:rsidRDefault="0098070A" w:rsidP="0098070A">
      <w:pPr>
        <w:spacing w:after="0"/>
        <w:ind w:firstLine="720"/>
        <w:jc w:val="both"/>
        <w:rPr>
          <w:sz w:val="24"/>
          <w:szCs w:val="24"/>
        </w:rPr>
      </w:pPr>
    </w:p>
    <w:p w:rsidR="0098070A" w:rsidRPr="00191416" w:rsidRDefault="0098070A" w:rsidP="0098070A">
      <w:pPr>
        <w:spacing w:after="0"/>
        <w:rPr>
          <w:b/>
          <w:sz w:val="24"/>
          <w:szCs w:val="24"/>
          <w:u w:val="single"/>
        </w:rPr>
      </w:pPr>
      <w:r w:rsidRPr="00191416">
        <w:rPr>
          <w:b/>
          <w:sz w:val="24"/>
          <w:szCs w:val="24"/>
          <w:u w:val="single"/>
        </w:rPr>
        <w:t>UNIT – I:</w:t>
      </w:r>
    </w:p>
    <w:p w:rsidR="0098070A" w:rsidRPr="00191416" w:rsidRDefault="0098070A" w:rsidP="0098070A">
      <w:pPr>
        <w:spacing w:after="0"/>
        <w:jc w:val="both"/>
        <w:rPr>
          <w:sz w:val="24"/>
          <w:szCs w:val="24"/>
        </w:rPr>
      </w:pPr>
      <w:r w:rsidRPr="00191416">
        <w:rPr>
          <w:b/>
          <w:sz w:val="24"/>
          <w:szCs w:val="24"/>
        </w:rPr>
        <w:t>SYSTEM OF FORCES:</w:t>
      </w:r>
      <w:r w:rsidRPr="00191416">
        <w:rPr>
          <w:sz w:val="24"/>
          <w:szCs w:val="24"/>
        </w:rPr>
        <w:t xml:space="preserve"> Intr</w:t>
      </w:r>
      <w:r>
        <w:rPr>
          <w:sz w:val="24"/>
          <w:szCs w:val="24"/>
        </w:rPr>
        <w:t>oduction, Laws of Mechanics, Co-</w:t>
      </w:r>
      <w:r w:rsidRPr="00191416">
        <w:rPr>
          <w:sz w:val="24"/>
          <w:szCs w:val="24"/>
        </w:rPr>
        <w:t xml:space="preserve">planar concurrent forces, Parallelogram Law, Triangle Law, Polygon Law, Free Body Diagram, </w:t>
      </w:r>
      <w:proofErr w:type="spellStart"/>
      <w:r w:rsidRPr="00191416">
        <w:rPr>
          <w:sz w:val="24"/>
          <w:szCs w:val="24"/>
        </w:rPr>
        <w:t>Lami’s</w:t>
      </w:r>
      <w:proofErr w:type="spellEnd"/>
      <w:r w:rsidRPr="00191416">
        <w:rPr>
          <w:sz w:val="24"/>
          <w:szCs w:val="24"/>
        </w:rPr>
        <w:t xml:space="preserve"> Theorem, Moment of Forces and its applications, Couples, resultant of Force systems, Components in Space.</w:t>
      </w:r>
    </w:p>
    <w:p w:rsidR="0098070A" w:rsidRPr="00191416" w:rsidRDefault="0098070A" w:rsidP="0098070A">
      <w:pPr>
        <w:spacing w:after="0"/>
        <w:rPr>
          <w:b/>
          <w:sz w:val="24"/>
          <w:szCs w:val="24"/>
          <w:u w:val="single"/>
        </w:rPr>
      </w:pPr>
      <w:r w:rsidRPr="00191416">
        <w:rPr>
          <w:b/>
          <w:sz w:val="24"/>
          <w:szCs w:val="24"/>
          <w:u w:val="single"/>
        </w:rPr>
        <w:t>UNIT – II:</w:t>
      </w:r>
    </w:p>
    <w:p w:rsidR="0098070A" w:rsidRPr="00191416" w:rsidRDefault="0098070A" w:rsidP="0098070A">
      <w:pPr>
        <w:spacing w:after="0"/>
        <w:jc w:val="both"/>
        <w:rPr>
          <w:sz w:val="24"/>
          <w:szCs w:val="24"/>
        </w:rPr>
      </w:pPr>
      <w:r w:rsidRPr="00191416">
        <w:rPr>
          <w:b/>
          <w:sz w:val="24"/>
          <w:szCs w:val="24"/>
        </w:rPr>
        <w:t>FRICTION:</w:t>
      </w:r>
      <w:r w:rsidRPr="00191416">
        <w:rPr>
          <w:sz w:val="24"/>
          <w:szCs w:val="24"/>
        </w:rPr>
        <w:t xml:space="preserve"> </w:t>
      </w:r>
    </w:p>
    <w:p w:rsidR="0098070A" w:rsidRPr="00191416" w:rsidRDefault="0098070A" w:rsidP="0098070A">
      <w:pPr>
        <w:spacing w:after="0"/>
        <w:rPr>
          <w:sz w:val="24"/>
          <w:szCs w:val="24"/>
        </w:rPr>
      </w:pPr>
      <w:r w:rsidRPr="00191416">
        <w:rPr>
          <w:sz w:val="24"/>
          <w:szCs w:val="24"/>
        </w:rPr>
        <w:t>Introduction, Angle of Repose, Laws of Friction, and Friction</w:t>
      </w:r>
      <w:r>
        <w:rPr>
          <w:sz w:val="24"/>
          <w:szCs w:val="24"/>
        </w:rPr>
        <w:t xml:space="preserve"> of Bodies moving Up and</w:t>
      </w:r>
      <w:r w:rsidRPr="00191416">
        <w:rPr>
          <w:sz w:val="24"/>
          <w:szCs w:val="24"/>
        </w:rPr>
        <w:t xml:space="preserve"> Down on an Inclined Plane, Wedge Friction, Screw Jack.</w:t>
      </w:r>
    </w:p>
    <w:p w:rsidR="0098070A" w:rsidRPr="00191416" w:rsidRDefault="0098070A" w:rsidP="0098070A">
      <w:pPr>
        <w:spacing w:after="0"/>
        <w:rPr>
          <w:b/>
          <w:sz w:val="24"/>
          <w:szCs w:val="24"/>
          <w:u w:val="single"/>
        </w:rPr>
      </w:pPr>
      <w:r w:rsidRPr="00191416">
        <w:rPr>
          <w:b/>
          <w:sz w:val="24"/>
          <w:szCs w:val="24"/>
          <w:u w:val="single"/>
        </w:rPr>
        <w:t>UNIT – III:</w:t>
      </w:r>
    </w:p>
    <w:p w:rsidR="0098070A" w:rsidRPr="00191416" w:rsidRDefault="0098070A" w:rsidP="0098070A">
      <w:pPr>
        <w:spacing w:after="0"/>
        <w:jc w:val="both"/>
        <w:rPr>
          <w:sz w:val="24"/>
          <w:szCs w:val="24"/>
        </w:rPr>
      </w:pPr>
      <w:r w:rsidRPr="00191416">
        <w:rPr>
          <w:b/>
          <w:sz w:val="24"/>
          <w:szCs w:val="24"/>
        </w:rPr>
        <w:t>CENTROID AND CENTER OF GRAVITY:</w:t>
      </w:r>
      <w:r w:rsidRPr="00191416">
        <w:rPr>
          <w:sz w:val="24"/>
          <w:szCs w:val="24"/>
        </w:rPr>
        <w:t xml:space="preserve"> </w:t>
      </w:r>
      <w:proofErr w:type="spellStart"/>
      <w:r w:rsidRPr="00191416">
        <w:rPr>
          <w:sz w:val="24"/>
          <w:szCs w:val="24"/>
        </w:rPr>
        <w:t>Centroid</w:t>
      </w:r>
      <w:proofErr w:type="spellEnd"/>
      <w:r w:rsidRPr="00191416">
        <w:rPr>
          <w:sz w:val="24"/>
          <w:szCs w:val="24"/>
        </w:rPr>
        <w:t xml:space="preserve"> of simple figures and </w:t>
      </w:r>
      <w:proofErr w:type="spellStart"/>
      <w:r w:rsidRPr="00191416">
        <w:rPr>
          <w:sz w:val="24"/>
          <w:szCs w:val="24"/>
        </w:rPr>
        <w:t>Centroid</w:t>
      </w:r>
      <w:proofErr w:type="spellEnd"/>
      <w:r w:rsidRPr="00191416">
        <w:rPr>
          <w:sz w:val="24"/>
          <w:szCs w:val="24"/>
        </w:rPr>
        <w:t xml:space="preserve"> of Composite figures. </w:t>
      </w:r>
      <w:proofErr w:type="gramStart"/>
      <w:r w:rsidRPr="00191416">
        <w:rPr>
          <w:sz w:val="24"/>
          <w:szCs w:val="24"/>
        </w:rPr>
        <w:t xml:space="preserve">Center of Gravity of simple Bodies and Center of Gravity of Composite Bodies, </w:t>
      </w:r>
      <w:proofErr w:type="spellStart"/>
      <w:r w:rsidRPr="00191416">
        <w:rPr>
          <w:sz w:val="24"/>
          <w:szCs w:val="24"/>
        </w:rPr>
        <w:t>Pappus</w:t>
      </w:r>
      <w:proofErr w:type="spellEnd"/>
      <w:r w:rsidRPr="00191416">
        <w:rPr>
          <w:sz w:val="24"/>
          <w:szCs w:val="24"/>
        </w:rPr>
        <w:t xml:space="preserve"> Theorem.</w:t>
      </w:r>
      <w:proofErr w:type="gramEnd"/>
    </w:p>
    <w:p w:rsidR="0098070A" w:rsidRPr="00191416" w:rsidRDefault="0098070A" w:rsidP="0098070A">
      <w:pPr>
        <w:spacing w:after="0"/>
        <w:rPr>
          <w:b/>
          <w:sz w:val="24"/>
          <w:szCs w:val="24"/>
          <w:u w:val="single"/>
        </w:rPr>
      </w:pPr>
      <w:r w:rsidRPr="00191416">
        <w:rPr>
          <w:b/>
          <w:sz w:val="24"/>
          <w:szCs w:val="24"/>
          <w:u w:val="single"/>
        </w:rPr>
        <w:t>UNIT – IV:</w:t>
      </w:r>
    </w:p>
    <w:p w:rsidR="0098070A" w:rsidRPr="00191416" w:rsidRDefault="0098070A" w:rsidP="0098070A">
      <w:pPr>
        <w:spacing w:after="0"/>
        <w:jc w:val="both"/>
        <w:rPr>
          <w:sz w:val="24"/>
          <w:szCs w:val="24"/>
        </w:rPr>
      </w:pPr>
      <w:r w:rsidRPr="00191416">
        <w:rPr>
          <w:b/>
          <w:sz w:val="24"/>
          <w:szCs w:val="24"/>
        </w:rPr>
        <w:t>MOMENT OF INERTIA:</w:t>
      </w:r>
      <w:r w:rsidRPr="00191416">
        <w:rPr>
          <w:sz w:val="24"/>
          <w:szCs w:val="24"/>
        </w:rPr>
        <w:t xml:space="preserve"> Introduction, Polar Moment of Inertia, Radius of Gyration, Parallel Axis Theorem, Moment of Inertia of Composite Areas, Product of Inertia.</w:t>
      </w:r>
    </w:p>
    <w:p w:rsidR="0098070A" w:rsidRPr="00191416" w:rsidRDefault="0098070A" w:rsidP="0098070A">
      <w:pPr>
        <w:spacing w:after="0"/>
        <w:jc w:val="both"/>
        <w:rPr>
          <w:sz w:val="24"/>
          <w:szCs w:val="24"/>
        </w:rPr>
      </w:pPr>
      <w:r w:rsidRPr="00191416">
        <w:rPr>
          <w:b/>
          <w:sz w:val="24"/>
          <w:szCs w:val="24"/>
        </w:rPr>
        <w:t>MASS MOMENT OF INERTIA:</w:t>
      </w:r>
      <w:r w:rsidRPr="00191416">
        <w:rPr>
          <w:sz w:val="24"/>
          <w:szCs w:val="24"/>
        </w:rPr>
        <w:t xml:space="preserve"> Introduction, Radius of Gyration, Transfer Formula for Composite Bodies.</w:t>
      </w:r>
    </w:p>
    <w:p w:rsidR="0098070A" w:rsidRPr="00191416" w:rsidRDefault="0098070A" w:rsidP="0098070A">
      <w:pPr>
        <w:spacing w:after="0"/>
        <w:rPr>
          <w:b/>
          <w:sz w:val="24"/>
          <w:szCs w:val="24"/>
          <w:u w:val="single"/>
        </w:rPr>
      </w:pPr>
      <w:r w:rsidRPr="00191416">
        <w:rPr>
          <w:b/>
          <w:sz w:val="24"/>
          <w:szCs w:val="24"/>
          <w:u w:val="single"/>
        </w:rPr>
        <w:t>UNIT – V:</w:t>
      </w:r>
    </w:p>
    <w:p w:rsidR="0098070A" w:rsidRPr="00191416" w:rsidRDefault="0098070A" w:rsidP="0098070A">
      <w:pPr>
        <w:spacing w:after="0"/>
        <w:rPr>
          <w:b/>
          <w:sz w:val="24"/>
          <w:szCs w:val="24"/>
        </w:rPr>
      </w:pPr>
      <w:r w:rsidRPr="00191416">
        <w:rPr>
          <w:b/>
          <w:sz w:val="24"/>
          <w:szCs w:val="24"/>
        </w:rPr>
        <w:t xml:space="preserve">KINETICS AND KINEMATICS: </w:t>
      </w:r>
    </w:p>
    <w:p w:rsidR="0098070A" w:rsidRPr="00191416" w:rsidRDefault="0098070A" w:rsidP="0098070A">
      <w:pPr>
        <w:spacing w:after="0"/>
        <w:jc w:val="both"/>
        <w:rPr>
          <w:sz w:val="24"/>
          <w:szCs w:val="24"/>
        </w:rPr>
      </w:pPr>
      <w:r w:rsidRPr="00191416">
        <w:rPr>
          <w:b/>
          <w:sz w:val="24"/>
          <w:szCs w:val="24"/>
        </w:rPr>
        <w:t>KINETICS:</w:t>
      </w:r>
      <w:r w:rsidRPr="00191416">
        <w:rPr>
          <w:sz w:val="24"/>
          <w:szCs w:val="24"/>
        </w:rPr>
        <w:t xml:space="preserve"> Analysis as a Particle and analysis as a Rigid Body in Translation – Central Force Motion – Equations of Plane Motion – Fixed Axis Rotation – Rolling Bodies.</w:t>
      </w:r>
    </w:p>
    <w:p w:rsidR="0098070A" w:rsidRPr="00191416" w:rsidRDefault="0098070A" w:rsidP="0098070A">
      <w:pPr>
        <w:spacing w:after="0"/>
        <w:jc w:val="both"/>
        <w:rPr>
          <w:sz w:val="24"/>
          <w:szCs w:val="24"/>
        </w:rPr>
      </w:pPr>
      <w:r w:rsidRPr="00191416">
        <w:rPr>
          <w:b/>
          <w:sz w:val="24"/>
          <w:szCs w:val="24"/>
        </w:rPr>
        <w:t>KINEMATICS:</w:t>
      </w:r>
      <w:r w:rsidRPr="00191416">
        <w:rPr>
          <w:sz w:val="24"/>
          <w:szCs w:val="24"/>
        </w:rPr>
        <w:t xml:space="preserve"> Rectilinear and Curvilinear Motion – Velocity and Acceleration – Motion of Rigid Body – Types and their Analysis in Planar Motion.</w:t>
      </w:r>
    </w:p>
    <w:p w:rsidR="0098070A" w:rsidRPr="00191416" w:rsidRDefault="0098070A" w:rsidP="0098070A">
      <w:pPr>
        <w:spacing w:after="0"/>
        <w:rPr>
          <w:b/>
          <w:sz w:val="24"/>
          <w:szCs w:val="24"/>
          <w:u w:val="single"/>
        </w:rPr>
      </w:pPr>
      <w:r w:rsidRPr="00191416">
        <w:rPr>
          <w:b/>
          <w:sz w:val="24"/>
          <w:szCs w:val="24"/>
          <w:u w:val="single"/>
        </w:rPr>
        <w:t>UNIT – VI:</w:t>
      </w:r>
    </w:p>
    <w:p w:rsidR="0098070A" w:rsidRPr="00191416" w:rsidRDefault="0098070A" w:rsidP="0098070A">
      <w:pPr>
        <w:spacing w:after="0"/>
        <w:rPr>
          <w:b/>
          <w:sz w:val="24"/>
          <w:szCs w:val="24"/>
        </w:rPr>
      </w:pPr>
      <w:r w:rsidRPr="00191416">
        <w:rPr>
          <w:b/>
          <w:sz w:val="24"/>
          <w:szCs w:val="24"/>
        </w:rPr>
        <w:t>WORK-ENERGY METHOD:</w:t>
      </w:r>
    </w:p>
    <w:p w:rsidR="0098070A" w:rsidRDefault="0098070A" w:rsidP="0098070A">
      <w:pPr>
        <w:spacing w:after="0"/>
        <w:jc w:val="both"/>
        <w:rPr>
          <w:sz w:val="24"/>
          <w:szCs w:val="24"/>
        </w:rPr>
      </w:pPr>
      <w:r w:rsidRPr="00191416">
        <w:rPr>
          <w:sz w:val="24"/>
          <w:szCs w:val="24"/>
        </w:rPr>
        <w:t xml:space="preserve">Equations for Translation, Work-Energy Applications to Particle Motion, Connected System-Fixed Axis Rotation and Plane Motion. </w:t>
      </w:r>
      <w:proofErr w:type="gramStart"/>
      <w:r w:rsidRPr="00191416">
        <w:rPr>
          <w:sz w:val="24"/>
          <w:szCs w:val="24"/>
        </w:rPr>
        <w:t>Impulse momentum method.</w:t>
      </w:r>
      <w:proofErr w:type="gramEnd"/>
    </w:p>
    <w:p w:rsidR="0098070A" w:rsidRPr="00191416" w:rsidRDefault="0098070A" w:rsidP="0098070A">
      <w:pPr>
        <w:spacing w:after="0"/>
        <w:jc w:val="both"/>
        <w:rPr>
          <w:sz w:val="24"/>
          <w:szCs w:val="24"/>
        </w:rPr>
      </w:pPr>
    </w:p>
    <w:p w:rsidR="0098070A" w:rsidRPr="00191416" w:rsidRDefault="0098070A" w:rsidP="0098070A">
      <w:pPr>
        <w:spacing w:after="0"/>
        <w:rPr>
          <w:b/>
          <w:sz w:val="24"/>
          <w:szCs w:val="24"/>
        </w:rPr>
      </w:pPr>
      <w:r w:rsidRPr="00191416">
        <w:rPr>
          <w:b/>
          <w:sz w:val="24"/>
          <w:szCs w:val="24"/>
        </w:rPr>
        <w:t>TEXT BOOKS:</w:t>
      </w:r>
    </w:p>
    <w:p w:rsidR="0098070A" w:rsidRPr="00191416" w:rsidRDefault="0098070A" w:rsidP="0098070A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ENGINEERING MECHANICS</w:t>
      </w:r>
      <w:r>
        <w:rPr>
          <w:rFonts w:asciiTheme="minorHAnsi" w:hAnsiTheme="minorHAnsi"/>
          <w:sz w:val="24"/>
          <w:szCs w:val="24"/>
        </w:rPr>
        <w:tab/>
        <w:t>-</w:t>
      </w:r>
      <w:r w:rsidRPr="00191416">
        <w:rPr>
          <w:rFonts w:asciiTheme="minorHAnsi" w:hAnsiTheme="minorHAnsi"/>
          <w:sz w:val="24"/>
          <w:szCs w:val="24"/>
        </w:rPr>
        <w:t>A.K.TAYAL – UMESH Publications.</w:t>
      </w:r>
    </w:p>
    <w:p w:rsidR="0098070A" w:rsidRPr="00191416" w:rsidRDefault="0098070A" w:rsidP="0098070A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ENGINEERING MECHANICS</w:t>
      </w:r>
      <w:r>
        <w:rPr>
          <w:rFonts w:asciiTheme="minorHAnsi" w:hAnsiTheme="minorHAnsi"/>
          <w:sz w:val="24"/>
          <w:szCs w:val="24"/>
        </w:rPr>
        <w:tab/>
        <w:t>-</w:t>
      </w:r>
      <w:r w:rsidRPr="00191416">
        <w:rPr>
          <w:rFonts w:asciiTheme="minorHAnsi" w:hAnsiTheme="minorHAnsi"/>
          <w:sz w:val="24"/>
          <w:szCs w:val="24"/>
        </w:rPr>
        <w:t xml:space="preserve">BASUDEB BHATTACHARYA – </w:t>
      </w:r>
      <w:r>
        <w:rPr>
          <w:rFonts w:asciiTheme="minorHAnsi" w:hAnsiTheme="minorHAnsi"/>
          <w:sz w:val="24"/>
          <w:szCs w:val="24"/>
        </w:rPr>
        <w:t>Oxford University Press</w:t>
      </w:r>
      <w:r w:rsidRPr="00191416">
        <w:rPr>
          <w:rFonts w:asciiTheme="minorHAnsi" w:hAnsiTheme="minorHAnsi"/>
          <w:sz w:val="24"/>
          <w:szCs w:val="24"/>
        </w:rPr>
        <w:t>.</w:t>
      </w:r>
    </w:p>
    <w:p w:rsidR="0098070A" w:rsidRPr="00191416" w:rsidRDefault="0098070A" w:rsidP="0098070A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191416">
        <w:rPr>
          <w:rFonts w:asciiTheme="minorHAnsi" w:hAnsiTheme="minorHAnsi"/>
          <w:sz w:val="24"/>
          <w:szCs w:val="24"/>
        </w:rPr>
        <w:t>ENGINEERING MECHANI</w:t>
      </w:r>
      <w:r>
        <w:rPr>
          <w:rFonts w:asciiTheme="minorHAnsi" w:hAnsiTheme="minorHAnsi"/>
          <w:sz w:val="24"/>
          <w:szCs w:val="24"/>
        </w:rPr>
        <w:t>CS</w:t>
      </w:r>
      <w:r>
        <w:rPr>
          <w:rFonts w:asciiTheme="minorHAnsi" w:hAnsiTheme="minorHAnsi"/>
          <w:sz w:val="24"/>
          <w:szCs w:val="24"/>
        </w:rPr>
        <w:tab/>
        <w:t>-</w:t>
      </w:r>
      <w:r w:rsidRPr="00191416">
        <w:rPr>
          <w:rFonts w:asciiTheme="minorHAnsi" w:hAnsiTheme="minorHAnsi"/>
          <w:sz w:val="24"/>
          <w:szCs w:val="24"/>
        </w:rPr>
        <w:t xml:space="preserve">A. NELSON, Mc </w:t>
      </w:r>
      <w:proofErr w:type="spellStart"/>
      <w:r w:rsidRPr="00191416">
        <w:rPr>
          <w:rFonts w:asciiTheme="minorHAnsi" w:hAnsiTheme="minorHAnsi"/>
          <w:sz w:val="24"/>
          <w:szCs w:val="24"/>
        </w:rPr>
        <w:t>Gra</w:t>
      </w:r>
      <w:r>
        <w:rPr>
          <w:rFonts w:asciiTheme="minorHAnsi" w:hAnsiTheme="minorHAnsi"/>
          <w:sz w:val="24"/>
          <w:szCs w:val="24"/>
        </w:rPr>
        <w:t>w</w:t>
      </w:r>
      <w:proofErr w:type="spellEnd"/>
      <w:r w:rsidRPr="00191416">
        <w:rPr>
          <w:rFonts w:asciiTheme="minorHAnsi" w:hAnsiTheme="minorHAnsi"/>
          <w:sz w:val="24"/>
          <w:szCs w:val="24"/>
        </w:rPr>
        <w:t xml:space="preserve"> Hill Publications.</w:t>
      </w:r>
    </w:p>
    <w:p w:rsidR="0098070A" w:rsidRPr="00191416" w:rsidRDefault="0098070A" w:rsidP="0098070A">
      <w:pPr>
        <w:spacing w:after="0"/>
        <w:rPr>
          <w:sz w:val="24"/>
          <w:szCs w:val="24"/>
        </w:rPr>
      </w:pPr>
    </w:p>
    <w:p w:rsidR="0098070A" w:rsidRPr="00191416" w:rsidRDefault="0098070A" w:rsidP="0098070A">
      <w:pPr>
        <w:spacing w:after="0"/>
        <w:rPr>
          <w:b/>
          <w:sz w:val="24"/>
          <w:szCs w:val="24"/>
        </w:rPr>
      </w:pPr>
      <w:r w:rsidRPr="00191416">
        <w:rPr>
          <w:b/>
          <w:sz w:val="24"/>
          <w:szCs w:val="24"/>
        </w:rPr>
        <w:t>REFERENCE BOOKS:</w:t>
      </w:r>
    </w:p>
    <w:p w:rsidR="0098070A" w:rsidRPr="00191416" w:rsidRDefault="0098070A" w:rsidP="0098070A">
      <w:pPr>
        <w:pStyle w:val="ListParagraph"/>
        <w:numPr>
          <w:ilvl w:val="0"/>
          <w:numId w:val="2"/>
        </w:numPr>
        <w:spacing w:after="0"/>
        <w:rPr>
          <w:rFonts w:asciiTheme="minorHAnsi" w:hAnsiTheme="minorHAnsi"/>
          <w:sz w:val="24"/>
          <w:szCs w:val="24"/>
        </w:rPr>
      </w:pPr>
      <w:r w:rsidRPr="00191416">
        <w:rPr>
          <w:rFonts w:asciiTheme="minorHAnsi" w:hAnsiTheme="minorHAnsi"/>
          <w:sz w:val="24"/>
          <w:szCs w:val="24"/>
        </w:rPr>
        <w:t>ENGINEERING MECHANICS</w:t>
      </w:r>
      <w:r w:rsidRPr="00191416">
        <w:rPr>
          <w:rFonts w:asciiTheme="minorHAnsi" w:hAnsiTheme="minorHAnsi"/>
          <w:sz w:val="24"/>
          <w:szCs w:val="24"/>
        </w:rPr>
        <w:tab/>
        <w:t>-</w:t>
      </w:r>
      <w:r w:rsidRPr="00191416">
        <w:rPr>
          <w:rFonts w:asciiTheme="minorHAnsi" w:hAnsiTheme="minorHAnsi"/>
          <w:sz w:val="24"/>
          <w:szCs w:val="24"/>
        </w:rPr>
        <w:tab/>
        <w:t>S. Timoshenko &amp; D.H. Young, McGraw Hill</w:t>
      </w:r>
    </w:p>
    <w:p w:rsidR="0098070A" w:rsidRPr="00191416" w:rsidRDefault="0098070A" w:rsidP="0098070A">
      <w:pPr>
        <w:pStyle w:val="ListParagraph"/>
        <w:numPr>
          <w:ilvl w:val="0"/>
          <w:numId w:val="2"/>
        </w:numPr>
        <w:spacing w:after="0"/>
        <w:rPr>
          <w:rFonts w:asciiTheme="minorHAnsi" w:hAnsiTheme="minorHAnsi"/>
          <w:sz w:val="24"/>
          <w:szCs w:val="24"/>
        </w:rPr>
      </w:pPr>
      <w:r w:rsidRPr="00191416">
        <w:rPr>
          <w:rFonts w:asciiTheme="minorHAnsi" w:hAnsiTheme="minorHAnsi"/>
          <w:sz w:val="24"/>
          <w:szCs w:val="24"/>
        </w:rPr>
        <w:t>ENGINEERING MECHANICS</w:t>
      </w:r>
      <w:r w:rsidRPr="00191416">
        <w:rPr>
          <w:rFonts w:asciiTheme="minorHAnsi" w:hAnsiTheme="minorHAnsi"/>
          <w:sz w:val="24"/>
          <w:szCs w:val="24"/>
        </w:rPr>
        <w:tab/>
        <w:t>-</w:t>
      </w:r>
      <w:r w:rsidRPr="00191416">
        <w:rPr>
          <w:rFonts w:asciiTheme="minorHAnsi" w:hAnsiTheme="minorHAnsi"/>
          <w:sz w:val="24"/>
          <w:szCs w:val="24"/>
        </w:rPr>
        <w:tab/>
        <w:t>Ferdinand  L. Singer, Harper Collins Publishers</w:t>
      </w:r>
    </w:p>
    <w:p w:rsidR="005F0A20" w:rsidRDefault="0098070A" w:rsidP="0098070A">
      <w:pPr>
        <w:pStyle w:val="ListParagraph"/>
        <w:numPr>
          <w:ilvl w:val="0"/>
          <w:numId w:val="2"/>
        </w:numPr>
        <w:spacing w:after="0"/>
      </w:pPr>
      <w:r w:rsidRPr="0098070A">
        <w:rPr>
          <w:rFonts w:asciiTheme="minorHAnsi" w:hAnsiTheme="minorHAnsi"/>
          <w:sz w:val="24"/>
          <w:szCs w:val="24"/>
        </w:rPr>
        <w:t>ENGINEERING MECHANICS</w:t>
      </w:r>
      <w:r w:rsidRPr="0098070A">
        <w:rPr>
          <w:rFonts w:asciiTheme="minorHAnsi" w:hAnsiTheme="minorHAnsi"/>
          <w:sz w:val="24"/>
          <w:szCs w:val="24"/>
        </w:rPr>
        <w:tab/>
        <w:t>-</w:t>
      </w:r>
      <w:r w:rsidRPr="0098070A">
        <w:rPr>
          <w:rFonts w:asciiTheme="minorHAnsi" w:hAnsiTheme="minorHAnsi"/>
          <w:sz w:val="24"/>
          <w:szCs w:val="24"/>
        </w:rPr>
        <w:tab/>
        <w:t xml:space="preserve">S. S. </w:t>
      </w:r>
      <w:proofErr w:type="spellStart"/>
      <w:r w:rsidRPr="0098070A">
        <w:rPr>
          <w:rFonts w:asciiTheme="minorHAnsi" w:hAnsiTheme="minorHAnsi"/>
          <w:sz w:val="24"/>
          <w:szCs w:val="24"/>
        </w:rPr>
        <w:t>Bhavikatti</w:t>
      </w:r>
      <w:proofErr w:type="spellEnd"/>
      <w:r w:rsidRPr="0098070A">
        <w:rPr>
          <w:rFonts w:asciiTheme="minorHAnsi" w:hAnsiTheme="minorHAnsi"/>
          <w:sz w:val="24"/>
          <w:szCs w:val="24"/>
        </w:rPr>
        <w:t>, New Age Publishers.</w:t>
      </w:r>
    </w:p>
    <w:sectPr w:rsidR="005F0A20" w:rsidSect="0098070A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B4AEF"/>
    <w:multiLevelType w:val="hybridMultilevel"/>
    <w:tmpl w:val="46EA0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C2E30"/>
    <w:multiLevelType w:val="hybridMultilevel"/>
    <w:tmpl w:val="4B7AE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8070A"/>
    <w:rsid w:val="00295CE4"/>
    <w:rsid w:val="005F0A20"/>
    <w:rsid w:val="00980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70A"/>
    <w:pPr>
      <w:ind w:left="720"/>
      <w:contextualSpacing/>
    </w:pPr>
    <w:rPr>
      <w:rFonts w:ascii="Times New Roman" w:eastAsiaTheme="minorHAnsi" w:hAnsi="Times New Roman" w:cs="Times New Roman"/>
    </w:rPr>
  </w:style>
  <w:style w:type="table" w:styleId="TableGrid">
    <w:name w:val="Table Grid"/>
    <w:basedOn w:val="TableNormal"/>
    <w:uiPriority w:val="59"/>
    <w:rsid w:val="0098070A"/>
    <w:pPr>
      <w:spacing w:after="0" w:line="240" w:lineRule="auto"/>
    </w:pPr>
    <w:rPr>
      <w:rFonts w:ascii="Times New Roman" w:eastAsiaTheme="minorHAnsi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8070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scet</dc:creator>
  <cp:keywords/>
  <dc:description/>
  <cp:lastModifiedBy>scet</cp:lastModifiedBy>
  <cp:revision>3</cp:revision>
  <dcterms:created xsi:type="dcterms:W3CDTF">2015-02-26T05:58:00Z</dcterms:created>
  <dcterms:modified xsi:type="dcterms:W3CDTF">2015-02-26T06:00:00Z</dcterms:modified>
</cp:coreProperties>
</file>