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83"/>
        <w:gridCol w:w="1265"/>
        <w:gridCol w:w="1351"/>
        <w:gridCol w:w="1351"/>
        <w:gridCol w:w="1135"/>
      </w:tblGrid>
      <w:tr w:rsidR="00B25A09" w:rsidRPr="00301338" w:rsidTr="002520BF">
        <w:tc>
          <w:tcPr>
            <w:tcW w:w="2613" w:type="pct"/>
            <w:vMerge w:val="restart"/>
            <w:vAlign w:val="center"/>
          </w:tcPr>
          <w:p w:rsidR="00B25A09" w:rsidRPr="00301338" w:rsidRDefault="00B25A09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 xml:space="preserve">B. TECH </w:t>
            </w:r>
            <w:r>
              <w:rPr>
                <w:b/>
                <w:bCs/>
                <w:color w:val="auto"/>
              </w:rPr>
              <w:t>1</w:t>
            </w:r>
            <w:r>
              <w:rPr>
                <w:b/>
                <w:bCs/>
                <w:color w:val="auto"/>
                <w:vertAlign w:val="superscript"/>
              </w:rPr>
              <w:t>st</w:t>
            </w:r>
            <w:r>
              <w:rPr>
                <w:b/>
                <w:bCs/>
                <w:color w:val="auto"/>
              </w:rPr>
              <w:t xml:space="preserve"> </w:t>
            </w:r>
            <w:r w:rsidRPr="00301338">
              <w:rPr>
                <w:b/>
                <w:bCs/>
                <w:color w:val="auto"/>
              </w:rPr>
              <w:t>SEMESTER</w:t>
            </w:r>
          </w:p>
        </w:tc>
        <w:tc>
          <w:tcPr>
            <w:tcW w:w="592" w:type="pct"/>
            <w:vAlign w:val="center"/>
          </w:tcPr>
          <w:p w:rsidR="00B25A09" w:rsidRPr="00301338" w:rsidRDefault="00B25A09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</w:t>
            </w:r>
          </w:p>
        </w:tc>
        <w:tc>
          <w:tcPr>
            <w:tcW w:w="632" w:type="pct"/>
            <w:vAlign w:val="center"/>
          </w:tcPr>
          <w:p w:rsidR="00B25A09" w:rsidRPr="00301338" w:rsidRDefault="00B25A09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T</w:t>
            </w:r>
          </w:p>
        </w:tc>
        <w:tc>
          <w:tcPr>
            <w:tcW w:w="632" w:type="pct"/>
            <w:vAlign w:val="center"/>
          </w:tcPr>
          <w:p w:rsidR="00B25A09" w:rsidRPr="00301338" w:rsidRDefault="00B25A09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P</w:t>
            </w:r>
          </w:p>
        </w:tc>
        <w:tc>
          <w:tcPr>
            <w:tcW w:w="531" w:type="pct"/>
            <w:vAlign w:val="center"/>
          </w:tcPr>
          <w:p w:rsidR="00B25A09" w:rsidRPr="00301338" w:rsidRDefault="00B25A09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C</w:t>
            </w:r>
          </w:p>
        </w:tc>
      </w:tr>
      <w:tr w:rsidR="00B25A09" w:rsidRPr="00301338" w:rsidTr="002520BF">
        <w:tc>
          <w:tcPr>
            <w:tcW w:w="2613" w:type="pct"/>
            <w:vMerge/>
            <w:vAlign w:val="center"/>
          </w:tcPr>
          <w:p w:rsidR="00B25A09" w:rsidRPr="00301338" w:rsidRDefault="00B25A09" w:rsidP="002520BF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592" w:type="pct"/>
            <w:vAlign w:val="center"/>
          </w:tcPr>
          <w:p w:rsidR="00B25A09" w:rsidRPr="00301338" w:rsidRDefault="00B25A09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632" w:type="pct"/>
            <w:vAlign w:val="center"/>
          </w:tcPr>
          <w:p w:rsidR="00B25A09" w:rsidRPr="00301338" w:rsidRDefault="00B25A09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vAlign w:val="center"/>
          </w:tcPr>
          <w:p w:rsidR="00B25A09" w:rsidRPr="00301338" w:rsidRDefault="00B25A09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531" w:type="pct"/>
            <w:vAlign w:val="center"/>
          </w:tcPr>
          <w:p w:rsidR="00B25A09" w:rsidRPr="00301338" w:rsidRDefault="00B25A09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</w:tr>
      <w:tr w:rsidR="00B25A09" w:rsidRPr="00301338" w:rsidTr="002520BF">
        <w:trPr>
          <w:trHeight w:val="440"/>
        </w:trPr>
        <w:tc>
          <w:tcPr>
            <w:tcW w:w="5000" w:type="pct"/>
            <w:gridSpan w:val="5"/>
            <w:vAlign w:val="center"/>
          </w:tcPr>
          <w:p w:rsidR="00B25A09" w:rsidRPr="00301338" w:rsidRDefault="00B25A09" w:rsidP="002520BF">
            <w:pPr>
              <w:tabs>
                <w:tab w:val="left" w:pos="8343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16BS1T02: Engineering Chemistry</w:t>
            </w:r>
          </w:p>
        </w:tc>
      </w:tr>
    </w:tbl>
    <w:p w:rsidR="00B25A09" w:rsidRDefault="00B25A09" w:rsidP="00B25A09">
      <w:pPr>
        <w:spacing w:after="0"/>
        <w:jc w:val="center"/>
        <w:rPr>
          <w:b/>
          <w:bCs/>
          <w:sz w:val="28"/>
          <w:szCs w:val="24"/>
        </w:rPr>
      </w:pPr>
    </w:p>
    <w:p w:rsidR="00B25A09" w:rsidRDefault="00B25A09" w:rsidP="00B25A0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COURSE OBJECTIVES</w:t>
      </w:r>
    </w:p>
    <w:p w:rsidR="00B25A09" w:rsidRPr="00E93AD2" w:rsidRDefault="00B25A09" w:rsidP="00B25A09">
      <w:pPr>
        <w:spacing w:after="0" w:line="240" w:lineRule="auto"/>
        <w:rPr>
          <w:b/>
          <w:sz w:val="12"/>
          <w:szCs w:val="24"/>
        </w:rPr>
      </w:pPr>
    </w:p>
    <w:p w:rsidR="00B25A09" w:rsidRPr="00893105" w:rsidRDefault="00B25A09" w:rsidP="00B25A0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893105">
        <w:rPr>
          <w:sz w:val="24"/>
          <w:szCs w:val="24"/>
        </w:rPr>
        <w:t xml:space="preserve">For prospective engineers knowledge about water used in industries (boilers </w:t>
      </w:r>
      <w:proofErr w:type="spellStart"/>
      <w:r w:rsidRPr="00893105">
        <w:rPr>
          <w:sz w:val="24"/>
          <w:szCs w:val="24"/>
        </w:rPr>
        <w:t>etc</w:t>
      </w:r>
      <w:proofErr w:type="spellEnd"/>
      <w:r w:rsidRPr="00893105">
        <w:rPr>
          <w:sz w:val="24"/>
          <w:szCs w:val="24"/>
        </w:rPr>
        <w:t>) and for drinking purposes is useful hence chemistry of hard water</w:t>
      </w:r>
      <w:proofErr w:type="gramStart"/>
      <w:r w:rsidRPr="00893105">
        <w:rPr>
          <w:sz w:val="24"/>
          <w:szCs w:val="24"/>
        </w:rPr>
        <w:t>,  boiler</w:t>
      </w:r>
      <w:proofErr w:type="gramEnd"/>
      <w:r w:rsidRPr="00893105">
        <w:rPr>
          <w:sz w:val="24"/>
          <w:szCs w:val="24"/>
        </w:rPr>
        <w:t xml:space="preserve"> troubles and modern methods of softening hard water is introduced.</w:t>
      </w:r>
    </w:p>
    <w:p w:rsidR="00B25A09" w:rsidRPr="00893105" w:rsidRDefault="00B25A09" w:rsidP="00B25A0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893105">
        <w:rPr>
          <w:sz w:val="24"/>
          <w:szCs w:val="24"/>
        </w:rPr>
        <w:t xml:space="preserve">Knowledge of galvanic </w:t>
      </w:r>
      <w:proofErr w:type="gramStart"/>
      <w:r w:rsidRPr="00893105">
        <w:rPr>
          <w:sz w:val="24"/>
          <w:szCs w:val="24"/>
        </w:rPr>
        <w:t>cells ,</w:t>
      </w:r>
      <w:proofErr w:type="gramEnd"/>
      <w:r w:rsidRPr="00893105">
        <w:rPr>
          <w:sz w:val="24"/>
          <w:szCs w:val="24"/>
        </w:rPr>
        <w:t xml:space="preserve"> electrode potentials is necessary for engineers to understand corrosion problem and its control, also this knowledge helps in understanding modern bio-sensors, fuel cells improve them.</w:t>
      </w:r>
    </w:p>
    <w:p w:rsidR="00B25A09" w:rsidRPr="00893105" w:rsidRDefault="00B25A09" w:rsidP="00B25A0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893105">
        <w:rPr>
          <w:sz w:val="24"/>
          <w:szCs w:val="24"/>
        </w:rPr>
        <w:t xml:space="preserve">The </w:t>
      </w:r>
      <w:proofErr w:type="gramStart"/>
      <w:r w:rsidRPr="00893105">
        <w:rPr>
          <w:sz w:val="24"/>
          <w:szCs w:val="24"/>
        </w:rPr>
        <w:t>problem associated with corrosion are</w:t>
      </w:r>
      <w:proofErr w:type="gramEnd"/>
      <w:r w:rsidRPr="00893105">
        <w:rPr>
          <w:sz w:val="24"/>
          <w:szCs w:val="24"/>
        </w:rPr>
        <w:t xml:space="preserve"> well known and the engineers must be aware of these problems and also how to counter them.</w:t>
      </w:r>
    </w:p>
    <w:p w:rsidR="00B25A09" w:rsidRPr="00893105" w:rsidRDefault="00B25A09" w:rsidP="00B25A0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893105">
        <w:rPr>
          <w:sz w:val="24"/>
          <w:szCs w:val="24"/>
        </w:rPr>
        <w:t>A board understanding of the more important fuels employed on a large scale is necessary for engineer to understand energy – related problems and solve them.</w:t>
      </w:r>
    </w:p>
    <w:p w:rsidR="00B25A09" w:rsidRPr="00893105" w:rsidRDefault="00B25A09" w:rsidP="00B25A0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893105">
        <w:rPr>
          <w:sz w:val="24"/>
          <w:szCs w:val="24"/>
        </w:rPr>
        <w:t xml:space="preserve">Plastics are materials used very widely </w:t>
      </w:r>
      <w:proofErr w:type="gramStart"/>
      <w:r w:rsidRPr="00893105">
        <w:rPr>
          <w:sz w:val="24"/>
          <w:szCs w:val="24"/>
        </w:rPr>
        <w:t>an engineering materials</w:t>
      </w:r>
      <w:proofErr w:type="gramEnd"/>
      <w:r w:rsidRPr="00893105">
        <w:rPr>
          <w:sz w:val="24"/>
          <w:szCs w:val="24"/>
        </w:rPr>
        <w:t>. An understanding of properties particularly physical and mechanical properties of polymers / plastics/elastomers helps in selecting suitable materials for different purpose.</w:t>
      </w:r>
    </w:p>
    <w:p w:rsidR="00B25A09" w:rsidRPr="00893105" w:rsidRDefault="00B25A09" w:rsidP="00B25A0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893105">
        <w:rPr>
          <w:sz w:val="24"/>
          <w:szCs w:val="24"/>
        </w:rPr>
        <w:t>With the knowledge available now, future engineers should know at least some of the Engineering materials that are becoming available. Hence some of them are introduced here.</w:t>
      </w:r>
    </w:p>
    <w:p w:rsidR="00B25A09" w:rsidRDefault="00B25A09" w:rsidP="00B25A09">
      <w:pPr>
        <w:spacing w:after="0" w:line="360" w:lineRule="auto"/>
        <w:rPr>
          <w:b/>
          <w:sz w:val="24"/>
          <w:szCs w:val="24"/>
        </w:rPr>
      </w:pPr>
    </w:p>
    <w:p w:rsidR="00B25A09" w:rsidRPr="006447E0" w:rsidRDefault="00B25A09" w:rsidP="00B25A09">
      <w:pPr>
        <w:spacing w:after="0" w:line="360" w:lineRule="auto"/>
        <w:rPr>
          <w:b/>
          <w:sz w:val="24"/>
          <w:szCs w:val="24"/>
        </w:rPr>
      </w:pPr>
      <w:r w:rsidRPr="006447E0">
        <w:rPr>
          <w:b/>
          <w:sz w:val="24"/>
          <w:szCs w:val="24"/>
        </w:rPr>
        <w:t>COURSE OUTCOMES</w:t>
      </w:r>
      <w:r w:rsidRPr="006447E0">
        <w:rPr>
          <w:color w:val="000000"/>
          <w:sz w:val="24"/>
          <w:szCs w:val="24"/>
        </w:rPr>
        <w:t xml:space="preserve"> </w:t>
      </w:r>
    </w:p>
    <w:p w:rsidR="00B25A09" w:rsidRPr="006447E0" w:rsidRDefault="00B25A09" w:rsidP="00B25A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6447E0">
        <w:rPr>
          <w:color w:val="000000"/>
          <w:sz w:val="24"/>
          <w:szCs w:val="24"/>
        </w:rPr>
        <w:t>Student able to understand how to produce soft water &amp; potable water by various methods.</w:t>
      </w:r>
    </w:p>
    <w:p w:rsidR="00B25A09" w:rsidRPr="006447E0" w:rsidRDefault="00B25A09" w:rsidP="00B25A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6447E0">
        <w:rPr>
          <w:color w:val="000000"/>
          <w:sz w:val="24"/>
          <w:szCs w:val="24"/>
        </w:rPr>
        <w:t xml:space="preserve"> Student can learn about nature and working various electrodes and cells. </w:t>
      </w:r>
    </w:p>
    <w:p w:rsidR="00B25A09" w:rsidRPr="006447E0" w:rsidRDefault="00B25A09" w:rsidP="00B25A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6447E0">
        <w:rPr>
          <w:color w:val="000000"/>
          <w:sz w:val="24"/>
          <w:szCs w:val="24"/>
        </w:rPr>
        <w:t>Student can able to understand how to protect metals from the environment</w:t>
      </w:r>
    </w:p>
    <w:p w:rsidR="00B25A09" w:rsidRPr="006447E0" w:rsidRDefault="00B25A09" w:rsidP="00B25A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6447E0">
        <w:rPr>
          <w:color w:val="000000"/>
          <w:sz w:val="24"/>
          <w:szCs w:val="24"/>
        </w:rPr>
        <w:t xml:space="preserve">Student can understand the importance of fuels and characteristics and HCV &amp; LCV. </w:t>
      </w:r>
    </w:p>
    <w:p w:rsidR="00B25A09" w:rsidRPr="006447E0" w:rsidRDefault="00B25A09" w:rsidP="00B25A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6447E0">
        <w:rPr>
          <w:color w:val="000000"/>
          <w:sz w:val="24"/>
          <w:szCs w:val="24"/>
        </w:rPr>
        <w:t>Student can understand the properties of polymers &amp; their applications in our day today life.</w:t>
      </w:r>
    </w:p>
    <w:p w:rsidR="00B25A09" w:rsidRPr="006447E0" w:rsidRDefault="00B25A09" w:rsidP="00B25A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6447E0">
        <w:rPr>
          <w:color w:val="000000"/>
          <w:sz w:val="24"/>
          <w:szCs w:val="24"/>
        </w:rPr>
        <w:t xml:space="preserve">Student can understand the building materials, solar materials and </w:t>
      </w:r>
      <w:proofErr w:type="spellStart"/>
      <w:r w:rsidRPr="006447E0">
        <w:rPr>
          <w:color w:val="000000"/>
          <w:sz w:val="24"/>
          <w:szCs w:val="24"/>
        </w:rPr>
        <w:t>nanomaterials</w:t>
      </w:r>
      <w:proofErr w:type="spellEnd"/>
      <w:r w:rsidRPr="006447E0">
        <w:rPr>
          <w:color w:val="000000"/>
          <w:sz w:val="24"/>
          <w:szCs w:val="24"/>
        </w:rPr>
        <w:t xml:space="preserve"> and principles of green chemistry. </w:t>
      </w:r>
    </w:p>
    <w:p w:rsidR="00B25A09" w:rsidRDefault="00B25A09" w:rsidP="00B25A09">
      <w:pPr>
        <w:spacing w:after="0" w:line="240" w:lineRule="auto"/>
        <w:rPr>
          <w:b/>
          <w:sz w:val="24"/>
          <w:szCs w:val="24"/>
        </w:rPr>
      </w:pPr>
    </w:p>
    <w:p w:rsidR="00B25A09" w:rsidRDefault="00B25A09" w:rsidP="00B25A09">
      <w:pPr>
        <w:spacing w:after="0" w:line="240" w:lineRule="auto"/>
        <w:rPr>
          <w:b/>
          <w:bCs/>
          <w:sz w:val="24"/>
          <w:szCs w:val="24"/>
        </w:rPr>
      </w:pPr>
    </w:p>
    <w:p w:rsidR="00B25A09" w:rsidRPr="001D3ADD" w:rsidRDefault="00B25A09" w:rsidP="00B25A09">
      <w:pPr>
        <w:spacing w:after="0" w:line="240" w:lineRule="auto"/>
        <w:rPr>
          <w:b/>
          <w:bCs/>
          <w:sz w:val="24"/>
          <w:szCs w:val="24"/>
        </w:rPr>
      </w:pPr>
      <w:r w:rsidRPr="001D3ADD">
        <w:rPr>
          <w:b/>
          <w:bCs/>
          <w:sz w:val="24"/>
          <w:szCs w:val="24"/>
        </w:rPr>
        <w:t>Syllabus</w:t>
      </w:r>
    </w:p>
    <w:p w:rsidR="00B25A09" w:rsidRDefault="00B25A09" w:rsidP="00B25A0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25A09" w:rsidRDefault="00B25A09" w:rsidP="00B25A09">
      <w:pPr>
        <w:spacing w:after="0" w:line="240" w:lineRule="auto"/>
        <w:jc w:val="both"/>
        <w:rPr>
          <w:b/>
          <w:bCs/>
          <w:sz w:val="24"/>
          <w:szCs w:val="24"/>
        </w:rPr>
      </w:pPr>
      <w:r w:rsidRPr="001D3ADD">
        <w:rPr>
          <w:b/>
          <w:bCs/>
          <w:sz w:val="24"/>
          <w:szCs w:val="24"/>
        </w:rPr>
        <w:t>UNIT</w:t>
      </w:r>
      <w:r>
        <w:rPr>
          <w:b/>
          <w:bCs/>
          <w:sz w:val="24"/>
          <w:szCs w:val="24"/>
        </w:rPr>
        <w:t>-</w:t>
      </w:r>
      <w:r w:rsidRPr="001D3ADD">
        <w:rPr>
          <w:b/>
          <w:bCs/>
          <w:sz w:val="24"/>
          <w:szCs w:val="24"/>
        </w:rPr>
        <w:t xml:space="preserve"> I</w:t>
      </w:r>
      <w:r>
        <w:rPr>
          <w:b/>
          <w:bCs/>
          <w:sz w:val="24"/>
          <w:szCs w:val="24"/>
        </w:rPr>
        <w:t xml:space="preserve"> </w:t>
      </w:r>
    </w:p>
    <w:p w:rsidR="00B25A09" w:rsidRPr="001D3ADD" w:rsidRDefault="00B25A09" w:rsidP="00B25A09">
      <w:pPr>
        <w:spacing w:after="0" w:line="240" w:lineRule="auto"/>
        <w:jc w:val="both"/>
        <w:rPr>
          <w:sz w:val="24"/>
          <w:szCs w:val="24"/>
        </w:rPr>
      </w:pPr>
      <w:r w:rsidRPr="001D3ADD">
        <w:rPr>
          <w:b/>
          <w:bCs/>
          <w:sz w:val="24"/>
          <w:szCs w:val="24"/>
        </w:rPr>
        <w:t>WATER TECHNOLOGY</w:t>
      </w:r>
      <w:r>
        <w:rPr>
          <w:b/>
          <w:bCs/>
          <w:sz w:val="24"/>
          <w:szCs w:val="24"/>
        </w:rPr>
        <w:t xml:space="preserve">: </w:t>
      </w:r>
      <w:r w:rsidRPr="001D3ADD">
        <w:rPr>
          <w:sz w:val="24"/>
          <w:szCs w:val="24"/>
        </w:rPr>
        <w:t xml:space="preserve">Hard  Water  –  Estimation  of  Hardness  By  EDTA  Method  –  </w:t>
      </w:r>
      <w:r w:rsidRPr="001D3ADD">
        <w:rPr>
          <w:b/>
          <w:sz w:val="24"/>
          <w:szCs w:val="24"/>
        </w:rPr>
        <w:t>Potable  Water</w:t>
      </w:r>
      <w:r w:rsidRPr="001D3ADD">
        <w:rPr>
          <w:sz w:val="24"/>
          <w:szCs w:val="24"/>
        </w:rPr>
        <w:t xml:space="preserve">-  Sterilization  and Disinfection  –  Boiler  Feed  Water  –  </w:t>
      </w:r>
      <w:r w:rsidRPr="001D3ADD">
        <w:rPr>
          <w:b/>
          <w:sz w:val="24"/>
          <w:szCs w:val="24"/>
        </w:rPr>
        <w:t>Boiler  Troubles</w:t>
      </w:r>
      <w:r w:rsidRPr="001D3ADD">
        <w:rPr>
          <w:sz w:val="24"/>
          <w:szCs w:val="24"/>
        </w:rPr>
        <w:t xml:space="preserve">  –  Priming  And  Foaming  ,  Scale  Formation, Boiler Corrosion,  Caustic  </w:t>
      </w:r>
      <w:proofErr w:type="spellStart"/>
      <w:r w:rsidRPr="001D3ADD">
        <w:rPr>
          <w:sz w:val="24"/>
          <w:szCs w:val="24"/>
        </w:rPr>
        <w:t>Embrittlement</w:t>
      </w:r>
      <w:proofErr w:type="spellEnd"/>
      <w:r w:rsidRPr="001D3ADD">
        <w:rPr>
          <w:sz w:val="24"/>
          <w:szCs w:val="24"/>
        </w:rPr>
        <w:t xml:space="preserve">  –  </w:t>
      </w:r>
      <w:r w:rsidRPr="001D3ADD">
        <w:rPr>
          <w:b/>
          <w:sz w:val="24"/>
          <w:szCs w:val="24"/>
        </w:rPr>
        <w:t>Softening  of</w:t>
      </w:r>
      <w:r w:rsidRPr="001D3ADD">
        <w:rPr>
          <w:sz w:val="24"/>
          <w:szCs w:val="24"/>
        </w:rPr>
        <w:t xml:space="preserve"> </w:t>
      </w:r>
      <w:r w:rsidRPr="001D3ADD">
        <w:rPr>
          <w:b/>
          <w:sz w:val="24"/>
          <w:szCs w:val="24"/>
        </w:rPr>
        <w:t xml:space="preserve"> Water</w:t>
      </w:r>
      <w:r w:rsidRPr="001D3ADD">
        <w:rPr>
          <w:sz w:val="24"/>
          <w:szCs w:val="24"/>
        </w:rPr>
        <w:t xml:space="preserve">  - By Lime  Soda,  Zeolite Processes – Ion Exchange Process – Desalination Process by - Reverse Osmosis – Electro Dialysis.</w:t>
      </w:r>
    </w:p>
    <w:p w:rsidR="00B25A09" w:rsidRPr="001D3ADD" w:rsidRDefault="00B25A09" w:rsidP="00B25A09">
      <w:pPr>
        <w:spacing w:after="0" w:line="240" w:lineRule="auto"/>
        <w:jc w:val="both"/>
        <w:rPr>
          <w:sz w:val="24"/>
          <w:szCs w:val="24"/>
        </w:rPr>
      </w:pPr>
    </w:p>
    <w:p w:rsidR="00B25A09" w:rsidRDefault="00B25A09" w:rsidP="00B25A09">
      <w:pPr>
        <w:spacing w:after="0" w:line="240" w:lineRule="auto"/>
        <w:jc w:val="both"/>
        <w:rPr>
          <w:b/>
          <w:bCs/>
          <w:sz w:val="24"/>
          <w:szCs w:val="24"/>
        </w:rPr>
      </w:pPr>
      <w:r w:rsidRPr="001D3ADD">
        <w:rPr>
          <w:b/>
          <w:bCs/>
          <w:sz w:val="24"/>
          <w:szCs w:val="24"/>
        </w:rPr>
        <w:t>UNIT</w:t>
      </w:r>
      <w:r>
        <w:rPr>
          <w:b/>
          <w:bCs/>
          <w:sz w:val="24"/>
          <w:szCs w:val="24"/>
        </w:rPr>
        <w:t>-</w:t>
      </w:r>
      <w:r w:rsidRPr="001D3ADD">
        <w:rPr>
          <w:b/>
          <w:bCs/>
          <w:sz w:val="24"/>
          <w:szCs w:val="24"/>
        </w:rPr>
        <w:t xml:space="preserve"> II</w:t>
      </w:r>
      <w:r>
        <w:rPr>
          <w:b/>
          <w:bCs/>
          <w:sz w:val="24"/>
          <w:szCs w:val="24"/>
        </w:rPr>
        <w:t xml:space="preserve"> </w:t>
      </w:r>
    </w:p>
    <w:p w:rsidR="00B25A09" w:rsidRPr="001D3ADD" w:rsidRDefault="00B25A09" w:rsidP="00B25A09">
      <w:pPr>
        <w:spacing w:after="0" w:line="240" w:lineRule="auto"/>
        <w:jc w:val="both"/>
        <w:rPr>
          <w:sz w:val="24"/>
          <w:szCs w:val="24"/>
        </w:rPr>
      </w:pPr>
      <w:r w:rsidRPr="001D3ADD">
        <w:rPr>
          <w:b/>
          <w:bCs/>
          <w:sz w:val="24"/>
          <w:szCs w:val="24"/>
        </w:rPr>
        <w:t xml:space="preserve">ELECTRO CHEMISTRY </w:t>
      </w:r>
      <w:r>
        <w:rPr>
          <w:b/>
          <w:bCs/>
          <w:sz w:val="24"/>
          <w:szCs w:val="24"/>
        </w:rPr>
        <w:t xml:space="preserve">: </w:t>
      </w:r>
      <w:r w:rsidRPr="001D3ADD">
        <w:rPr>
          <w:sz w:val="24"/>
          <w:szCs w:val="24"/>
        </w:rPr>
        <w:t>Electro Potential –Determination of single electrode potential –Standard electrode potential - Nernst Equation(problems)–Electro Chemical cell (Galvanic Cell) -</w:t>
      </w:r>
      <w:r w:rsidRPr="001D3ADD">
        <w:rPr>
          <w:b/>
          <w:sz w:val="24"/>
          <w:szCs w:val="24"/>
        </w:rPr>
        <w:t>Reference Electrodes</w:t>
      </w:r>
      <w:r w:rsidRPr="001D3ADD">
        <w:rPr>
          <w:sz w:val="24"/>
          <w:szCs w:val="24"/>
        </w:rPr>
        <w:t xml:space="preserve">-Standard Hydrogen Electrode, Calomel Electrode Determination of pH and conductivity – Applications (Strong Acid </w:t>
      </w:r>
      <w:proofErr w:type="spellStart"/>
      <w:r w:rsidRPr="001D3ADD">
        <w:rPr>
          <w:sz w:val="24"/>
          <w:szCs w:val="24"/>
        </w:rPr>
        <w:t>Vs</w:t>
      </w:r>
      <w:proofErr w:type="spellEnd"/>
      <w:r w:rsidRPr="001D3ADD">
        <w:rPr>
          <w:sz w:val="24"/>
          <w:szCs w:val="24"/>
        </w:rPr>
        <w:t xml:space="preserve"> Strong Base) - </w:t>
      </w:r>
      <w:r w:rsidRPr="001D3ADD">
        <w:rPr>
          <w:b/>
          <w:sz w:val="24"/>
          <w:szCs w:val="24"/>
        </w:rPr>
        <w:t>Batteries</w:t>
      </w:r>
      <w:r w:rsidRPr="001D3ADD">
        <w:rPr>
          <w:sz w:val="24"/>
          <w:szCs w:val="24"/>
        </w:rPr>
        <w:t xml:space="preserve"> – Primary Cell: Dry Cell – Secondary Cell: Lead Acid  Accumulator,  Lithium Ion Battery – </w:t>
      </w:r>
      <w:r w:rsidRPr="001D3ADD">
        <w:rPr>
          <w:b/>
          <w:sz w:val="24"/>
          <w:szCs w:val="24"/>
        </w:rPr>
        <w:t>Fuel Cells</w:t>
      </w:r>
      <w:r w:rsidRPr="001D3ADD">
        <w:rPr>
          <w:sz w:val="24"/>
          <w:szCs w:val="24"/>
        </w:rPr>
        <w:t xml:space="preserve"> – Hydrogen – Oxygen Fuel Cell, Methanol – Oxygen Fuel Cell.</w:t>
      </w:r>
    </w:p>
    <w:p w:rsidR="00B25A09" w:rsidRDefault="00B25A09" w:rsidP="00B25A0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25A09" w:rsidRDefault="00B25A09" w:rsidP="00B25A09">
      <w:pPr>
        <w:spacing w:after="0" w:line="240" w:lineRule="auto"/>
        <w:jc w:val="both"/>
        <w:rPr>
          <w:b/>
          <w:bCs/>
          <w:sz w:val="24"/>
          <w:szCs w:val="24"/>
        </w:rPr>
      </w:pPr>
      <w:r w:rsidRPr="001D3ADD">
        <w:rPr>
          <w:b/>
          <w:bCs/>
          <w:sz w:val="24"/>
          <w:szCs w:val="24"/>
        </w:rPr>
        <w:t>UNIT</w:t>
      </w:r>
      <w:r>
        <w:rPr>
          <w:b/>
          <w:bCs/>
          <w:sz w:val="24"/>
          <w:szCs w:val="24"/>
        </w:rPr>
        <w:t>-</w:t>
      </w:r>
      <w:r w:rsidRPr="001D3ADD">
        <w:rPr>
          <w:b/>
          <w:bCs/>
          <w:sz w:val="24"/>
          <w:szCs w:val="24"/>
        </w:rPr>
        <w:t xml:space="preserve"> III</w:t>
      </w:r>
      <w:r>
        <w:rPr>
          <w:b/>
          <w:bCs/>
          <w:sz w:val="24"/>
          <w:szCs w:val="24"/>
        </w:rPr>
        <w:t xml:space="preserve"> </w:t>
      </w:r>
    </w:p>
    <w:p w:rsidR="00B25A09" w:rsidRPr="001D3ADD" w:rsidRDefault="00B25A09" w:rsidP="00B25A09">
      <w:pPr>
        <w:spacing w:after="0" w:line="240" w:lineRule="auto"/>
        <w:jc w:val="both"/>
        <w:rPr>
          <w:sz w:val="24"/>
          <w:szCs w:val="24"/>
        </w:rPr>
      </w:pPr>
      <w:r w:rsidRPr="001D3ADD">
        <w:rPr>
          <w:b/>
          <w:bCs/>
          <w:sz w:val="24"/>
          <w:szCs w:val="24"/>
        </w:rPr>
        <w:t>CORROSION</w:t>
      </w:r>
      <w:r>
        <w:rPr>
          <w:b/>
          <w:bCs/>
          <w:sz w:val="24"/>
          <w:szCs w:val="24"/>
        </w:rPr>
        <w:t xml:space="preserve">: </w:t>
      </w:r>
      <w:r w:rsidRPr="001D3ADD">
        <w:rPr>
          <w:sz w:val="24"/>
          <w:szCs w:val="24"/>
        </w:rPr>
        <w:t xml:space="preserve">Introduction - </w:t>
      </w:r>
      <w:r w:rsidRPr="001D3ADD">
        <w:rPr>
          <w:b/>
          <w:sz w:val="24"/>
          <w:szCs w:val="24"/>
        </w:rPr>
        <w:t>Theories of Corrosion</w:t>
      </w:r>
      <w:r w:rsidRPr="001D3ADD">
        <w:rPr>
          <w:sz w:val="24"/>
          <w:szCs w:val="24"/>
        </w:rPr>
        <w:t xml:space="preserve">(i) Dry Corrosion (Pilling Bed worth rule) (ii)  Wet Corrosion –  Galvanic Series – </w:t>
      </w:r>
      <w:r w:rsidRPr="001D3ADD">
        <w:rPr>
          <w:b/>
          <w:sz w:val="24"/>
          <w:szCs w:val="24"/>
        </w:rPr>
        <w:t>Types of Corrosion</w:t>
      </w:r>
      <w:r w:rsidRPr="001D3ADD">
        <w:rPr>
          <w:sz w:val="24"/>
          <w:szCs w:val="24"/>
        </w:rPr>
        <w:t xml:space="preserve">: Galvanic Corrosion, Differential Aeration Corrosion, </w:t>
      </w:r>
      <w:r w:rsidRPr="001D3ADD">
        <w:rPr>
          <w:sz w:val="24"/>
          <w:szCs w:val="24"/>
        </w:rPr>
        <w:lastRenderedPageBreak/>
        <w:t xml:space="preserve">Pitting Corrosion, Stress  Corrosion – Factors Influencing Corrosion – Nature of The Metal , Nature of The Environment – </w:t>
      </w:r>
      <w:r w:rsidRPr="001D3ADD">
        <w:rPr>
          <w:b/>
          <w:sz w:val="24"/>
          <w:szCs w:val="24"/>
        </w:rPr>
        <w:t>Corrosion Control</w:t>
      </w:r>
      <w:r w:rsidRPr="001D3ADD">
        <w:rPr>
          <w:sz w:val="24"/>
          <w:szCs w:val="24"/>
        </w:rPr>
        <w:t>: Material Selection &amp; Design –</w:t>
      </w:r>
      <w:proofErr w:type="spellStart"/>
      <w:r w:rsidRPr="001D3ADD">
        <w:rPr>
          <w:sz w:val="24"/>
          <w:szCs w:val="24"/>
        </w:rPr>
        <w:t>Cathodic</w:t>
      </w:r>
      <w:proofErr w:type="spellEnd"/>
      <w:r w:rsidRPr="001D3ADD">
        <w:rPr>
          <w:sz w:val="24"/>
          <w:szCs w:val="24"/>
        </w:rPr>
        <w:t xml:space="preserve"> Protection- Surface Coatings – Methods of Applications on Metals -Hot Dipping , Electroplating, </w:t>
      </w:r>
      <w:proofErr w:type="spellStart"/>
      <w:r w:rsidRPr="001D3ADD">
        <w:rPr>
          <w:sz w:val="24"/>
          <w:szCs w:val="24"/>
        </w:rPr>
        <w:t>Electroless</w:t>
      </w:r>
      <w:proofErr w:type="spellEnd"/>
      <w:r w:rsidRPr="001D3ADD">
        <w:rPr>
          <w:sz w:val="24"/>
          <w:szCs w:val="24"/>
        </w:rPr>
        <w:t xml:space="preserve"> Plating – Paints – Their Constituents &amp; Their Function.</w:t>
      </w:r>
    </w:p>
    <w:p w:rsidR="00B25A09" w:rsidRDefault="00B25A09" w:rsidP="00B25A0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25A09" w:rsidRDefault="00B25A09" w:rsidP="00B25A09">
      <w:pPr>
        <w:spacing w:after="0" w:line="240" w:lineRule="auto"/>
        <w:jc w:val="both"/>
        <w:rPr>
          <w:b/>
          <w:bCs/>
          <w:sz w:val="24"/>
          <w:szCs w:val="24"/>
        </w:rPr>
      </w:pPr>
      <w:r w:rsidRPr="001D3ADD">
        <w:rPr>
          <w:b/>
          <w:bCs/>
          <w:sz w:val="24"/>
          <w:szCs w:val="24"/>
        </w:rPr>
        <w:t>UNIT-IV</w:t>
      </w:r>
      <w:r>
        <w:rPr>
          <w:b/>
          <w:bCs/>
          <w:sz w:val="24"/>
          <w:szCs w:val="24"/>
        </w:rPr>
        <w:t xml:space="preserve"> </w:t>
      </w:r>
    </w:p>
    <w:p w:rsidR="00B25A09" w:rsidRPr="001D3ADD" w:rsidRDefault="00B25A09" w:rsidP="00B25A09">
      <w:pPr>
        <w:spacing w:after="0" w:line="240" w:lineRule="auto"/>
        <w:jc w:val="both"/>
        <w:rPr>
          <w:sz w:val="24"/>
          <w:szCs w:val="24"/>
        </w:rPr>
      </w:pPr>
      <w:r w:rsidRPr="001D3ADD">
        <w:rPr>
          <w:b/>
          <w:bCs/>
          <w:sz w:val="24"/>
          <w:szCs w:val="24"/>
        </w:rPr>
        <w:t>FUELS</w:t>
      </w:r>
      <w:r>
        <w:rPr>
          <w:b/>
          <w:bCs/>
          <w:sz w:val="24"/>
          <w:szCs w:val="24"/>
        </w:rPr>
        <w:t xml:space="preserve">: </w:t>
      </w:r>
      <w:r w:rsidRPr="001D3ADD">
        <w:rPr>
          <w:sz w:val="24"/>
          <w:szCs w:val="24"/>
        </w:rPr>
        <w:t xml:space="preserve">Introduction to Fuels – Classification – </w:t>
      </w:r>
      <w:r w:rsidRPr="001D3ADD">
        <w:rPr>
          <w:b/>
          <w:sz w:val="24"/>
          <w:szCs w:val="24"/>
        </w:rPr>
        <w:t>Solid Fuels</w:t>
      </w:r>
      <w:r w:rsidRPr="001D3ADD">
        <w:rPr>
          <w:sz w:val="24"/>
          <w:szCs w:val="24"/>
        </w:rPr>
        <w:t xml:space="preserve"> Merits &amp; Demerits - Calorific Value – HCV and LCV – Bomb Calorimeter - Problems Based on Calorific Values – Analysis of Coal (Proximate  and  Ultimate  Analysis)  –  Numerical  Problems  Based  on  Analysis  –   </w:t>
      </w:r>
      <w:r w:rsidRPr="001D3ADD">
        <w:rPr>
          <w:b/>
          <w:sz w:val="24"/>
          <w:szCs w:val="24"/>
        </w:rPr>
        <w:t>Liquid Fuels</w:t>
      </w:r>
      <w:r w:rsidRPr="001D3ADD">
        <w:rPr>
          <w:sz w:val="24"/>
          <w:szCs w:val="24"/>
        </w:rPr>
        <w:t xml:space="preserve"> Merits &amp; Demerits – Petroleum –  Refining – Cracking(types) –Petrol  –  Diesel Knocking – Octane Number, </w:t>
      </w:r>
      <w:proofErr w:type="spellStart"/>
      <w:r w:rsidRPr="001D3ADD">
        <w:rPr>
          <w:sz w:val="24"/>
          <w:szCs w:val="24"/>
        </w:rPr>
        <w:t>Cetane</w:t>
      </w:r>
      <w:proofErr w:type="spellEnd"/>
      <w:r w:rsidRPr="001D3ADD">
        <w:rPr>
          <w:sz w:val="24"/>
          <w:szCs w:val="24"/>
        </w:rPr>
        <w:t xml:space="preserve"> Number - </w:t>
      </w:r>
      <w:r w:rsidRPr="001D3ADD">
        <w:rPr>
          <w:b/>
          <w:sz w:val="24"/>
          <w:szCs w:val="24"/>
        </w:rPr>
        <w:t>Gaseous Fuels</w:t>
      </w:r>
      <w:r w:rsidRPr="001D3ADD">
        <w:rPr>
          <w:sz w:val="24"/>
          <w:szCs w:val="24"/>
        </w:rPr>
        <w:t xml:space="preserve">  Merits &amp; Demerits –  Natural Gas  –  LPG, CNG. </w:t>
      </w:r>
    </w:p>
    <w:p w:rsidR="00B25A09" w:rsidRDefault="00B25A09" w:rsidP="00B25A09">
      <w:pPr>
        <w:spacing w:after="0" w:line="240" w:lineRule="auto"/>
        <w:rPr>
          <w:b/>
          <w:sz w:val="24"/>
          <w:szCs w:val="24"/>
        </w:rPr>
      </w:pPr>
    </w:p>
    <w:p w:rsidR="00B25A09" w:rsidRDefault="00B25A09" w:rsidP="00B25A09">
      <w:pPr>
        <w:spacing w:after="0" w:line="240" w:lineRule="auto"/>
        <w:rPr>
          <w:b/>
          <w:sz w:val="24"/>
          <w:szCs w:val="24"/>
        </w:rPr>
      </w:pPr>
      <w:r w:rsidRPr="001D3ADD">
        <w:rPr>
          <w:b/>
          <w:sz w:val="24"/>
          <w:szCs w:val="24"/>
        </w:rPr>
        <w:t>UNIT-V</w:t>
      </w:r>
      <w:r>
        <w:rPr>
          <w:b/>
          <w:sz w:val="24"/>
          <w:szCs w:val="24"/>
        </w:rPr>
        <w:t xml:space="preserve"> </w:t>
      </w:r>
    </w:p>
    <w:p w:rsidR="00B25A09" w:rsidRPr="001D3ADD" w:rsidRDefault="00B25A09" w:rsidP="00B25A09">
      <w:pPr>
        <w:spacing w:after="0" w:line="240" w:lineRule="auto"/>
        <w:jc w:val="both"/>
        <w:rPr>
          <w:sz w:val="24"/>
          <w:szCs w:val="24"/>
        </w:rPr>
      </w:pPr>
      <w:r w:rsidRPr="001D3ADD">
        <w:rPr>
          <w:b/>
          <w:sz w:val="24"/>
          <w:szCs w:val="24"/>
        </w:rPr>
        <w:t xml:space="preserve">POLYMERS SCIENCES &amp; </w:t>
      </w:r>
      <w:proofErr w:type="gramStart"/>
      <w:r w:rsidRPr="001D3ADD">
        <w:rPr>
          <w:b/>
          <w:sz w:val="24"/>
          <w:szCs w:val="24"/>
        </w:rPr>
        <w:t xml:space="preserve">TECHNOLOGY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r w:rsidRPr="001D3ADD">
        <w:rPr>
          <w:b/>
          <w:sz w:val="24"/>
          <w:szCs w:val="24"/>
        </w:rPr>
        <w:t>POLYMERS</w:t>
      </w:r>
      <w:r w:rsidRPr="001D3ADD">
        <w:rPr>
          <w:sz w:val="24"/>
          <w:szCs w:val="24"/>
        </w:rPr>
        <w:t xml:space="preserve">- introduction – Types of Polymers – Mechanism of Polymerization (Addition and Condensation) – Determination of Molecular weight by weight and number average methods - Individual Polymers (Preparation Properties and uses of PS, PVC and Bakelite) – Biodegradable polymers – Ziegler Natta Catalysis. </w:t>
      </w:r>
    </w:p>
    <w:p w:rsidR="00B25A09" w:rsidRPr="001D3ADD" w:rsidRDefault="00B25A09" w:rsidP="00B25A09">
      <w:pPr>
        <w:spacing w:after="0" w:line="240" w:lineRule="auto"/>
        <w:rPr>
          <w:sz w:val="24"/>
          <w:szCs w:val="24"/>
        </w:rPr>
      </w:pPr>
      <w:r w:rsidRPr="001D3ADD">
        <w:rPr>
          <w:b/>
          <w:sz w:val="24"/>
          <w:szCs w:val="24"/>
        </w:rPr>
        <w:t>PLASTIC</w:t>
      </w:r>
      <w:r w:rsidRPr="001D3ADD">
        <w:rPr>
          <w:sz w:val="24"/>
          <w:szCs w:val="24"/>
        </w:rPr>
        <w:t xml:space="preserve">S – Types – Compounding of Plastics – </w:t>
      </w:r>
      <w:proofErr w:type="spellStart"/>
      <w:r w:rsidRPr="001D3ADD">
        <w:rPr>
          <w:sz w:val="24"/>
          <w:szCs w:val="24"/>
        </w:rPr>
        <w:t>Moulding</w:t>
      </w:r>
      <w:proofErr w:type="spellEnd"/>
      <w:r w:rsidRPr="001D3ADD">
        <w:rPr>
          <w:sz w:val="24"/>
          <w:szCs w:val="24"/>
        </w:rPr>
        <w:t xml:space="preserve"> (Four Types) - Bullet Proof Plastics – Engineering Applications.</w:t>
      </w:r>
    </w:p>
    <w:p w:rsidR="00B25A09" w:rsidRDefault="00B25A09" w:rsidP="00B25A09">
      <w:pPr>
        <w:spacing w:after="0" w:line="240" w:lineRule="auto"/>
        <w:rPr>
          <w:b/>
          <w:sz w:val="24"/>
          <w:szCs w:val="24"/>
        </w:rPr>
      </w:pPr>
    </w:p>
    <w:p w:rsidR="00B25A09" w:rsidRPr="001D3ADD" w:rsidRDefault="00B25A09" w:rsidP="00B25A09">
      <w:pPr>
        <w:spacing w:after="0" w:line="240" w:lineRule="auto"/>
        <w:rPr>
          <w:sz w:val="24"/>
          <w:szCs w:val="24"/>
        </w:rPr>
      </w:pPr>
      <w:r w:rsidRPr="001D3ADD">
        <w:rPr>
          <w:b/>
          <w:sz w:val="24"/>
          <w:szCs w:val="24"/>
        </w:rPr>
        <w:t>RUBBER &amp;ELASTOMERS</w:t>
      </w:r>
      <w:r w:rsidRPr="001D3ADD">
        <w:rPr>
          <w:sz w:val="24"/>
          <w:szCs w:val="24"/>
        </w:rPr>
        <w:t>: Introduction –Preparation – Vulcanization – Compounding of Rubber – Preparation, Properties Uses of Buna-S, Buna-N and Thiokol-Engineering Applications.</w:t>
      </w:r>
    </w:p>
    <w:p w:rsidR="00B25A09" w:rsidRDefault="00B25A09" w:rsidP="00B25A0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25A09" w:rsidRDefault="00B25A09" w:rsidP="00B25A09">
      <w:pPr>
        <w:spacing w:after="0" w:line="240" w:lineRule="auto"/>
        <w:jc w:val="both"/>
        <w:rPr>
          <w:b/>
          <w:bCs/>
          <w:sz w:val="24"/>
          <w:szCs w:val="24"/>
        </w:rPr>
      </w:pPr>
      <w:r w:rsidRPr="001D3ADD">
        <w:rPr>
          <w:b/>
          <w:bCs/>
          <w:sz w:val="24"/>
          <w:szCs w:val="24"/>
        </w:rPr>
        <w:t>UNIT</w:t>
      </w:r>
      <w:r>
        <w:rPr>
          <w:b/>
          <w:bCs/>
          <w:sz w:val="24"/>
          <w:szCs w:val="24"/>
        </w:rPr>
        <w:t>-</w:t>
      </w:r>
      <w:r w:rsidRPr="001D3ADD">
        <w:rPr>
          <w:b/>
          <w:bCs/>
          <w:sz w:val="24"/>
          <w:szCs w:val="24"/>
        </w:rPr>
        <w:t xml:space="preserve"> VI</w:t>
      </w:r>
      <w:r>
        <w:rPr>
          <w:b/>
          <w:bCs/>
          <w:sz w:val="24"/>
          <w:szCs w:val="24"/>
        </w:rPr>
        <w:t xml:space="preserve"> </w:t>
      </w:r>
    </w:p>
    <w:p w:rsidR="00B25A09" w:rsidRPr="001D3ADD" w:rsidRDefault="00B25A09" w:rsidP="00B25A09">
      <w:pPr>
        <w:spacing w:after="0" w:line="240" w:lineRule="auto"/>
        <w:jc w:val="both"/>
        <w:rPr>
          <w:sz w:val="24"/>
          <w:szCs w:val="24"/>
        </w:rPr>
      </w:pPr>
      <w:r w:rsidRPr="001D3ADD">
        <w:rPr>
          <w:b/>
          <w:bCs/>
          <w:sz w:val="24"/>
          <w:szCs w:val="24"/>
        </w:rPr>
        <w:t xml:space="preserve">ENGINEERING MATERIALS, GREEN AND NANO CHEMISTRY </w:t>
      </w:r>
      <w:r>
        <w:rPr>
          <w:b/>
          <w:bCs/>
          <w:sz w:val="24"/>
          <w:szCs w:val="24"/>
        </w:rPr>
        <w:t xml:space="preserve">: </w:t>
      </w:r>
      <w:r w:rsidRPr="001D3ADD">
        <w:rPr>
          <w:b/>
          <w:sz w:val="24"/>
          <w:szCs w:val="24"/>
        </w:rPr>
        <w:t xml:space="preserve">Refractories </w:t>
      </w:r>
      <w:r w:rsidRPr="001D3ADD">
        <w:rPr>
          <w:sz w:val="24"/>
          <w:szCs w:val="24"/>
        </w:rPr>
        <w:t xml:space="preserve">(Types, Properties Applications) – </w:t>
      </w:r>
      <w:r w:rsidRPr="001D3ADD">
        <w:rPr>
          <w:b/>
          <w:sz w:val="24"/>
          <w:szCs w:val="24"/>
        </w:rPr>
        <w:t>Cement</w:t>
      </w:r>
      <w:r w:rsidRPr="001D3ADD">
        <w:rPr>
          <w:sz w:val="24"/>
          <w:szCs w:val="24"/>
        </w:rPr>
        <w:t xml:space="preserve">-Hardening and Setting-Deteriorations of cement concrete – </w:t>
      </w:r>
      <w:r w:rsidRPr="001D3ADD">
        <w:rPr>
          <w:b/>
          <w:sz w:val="24"/>
          <w:szCs w:val="24"/>
        </w:rPr>
        <w:t xml:space="preserve">Solar Energy Materials – </w:t>
      </w:r>
      <w:r w:rsidRPr="001D3ADD">
        <w:rPr>
          <w:sz w:val="24"/>
          <w:szCs w:val="24"/>
        </w:rPr>
        <w:t xml:space="preserve">Introduction -  Advantages and Disadvantages  – Construction and Working of Photovoltaic cell – Solar Reflectors - </w:t>
      </w:r>
      <w:r w:rsidRPr="001D3ADD">
        <w:rPr>
          <w:b/>
          <w:sz w:val="24"/>
          <w:szCs w:val="24"/>
        </w:rPr>
        <w:t>Carbon Nano tubes</w:t>
      </w:r>
      <w:r w:rsidRPr="001D3ADD">
        <w:rPr>
          <w:sz w:val="24"/>
          <w:szCs w:val="24"/>
        </w:rPr>
        <w:t xml:space="preserve"> - Preparation (Arc discharge, Laser Ablation, Chemical Vapor Deposition (CVD) methods), Properties &amp; Applications  – </w:t>
      </w:r>
      <w:r w:rsidRPr="001D3ADD">
        <w:rPr>
          <w:b/>
          <w:sz w:val="24"/>
          <w:szCs w:val="24"/>
        </w:rPr>
        <w:t>Green Chemistry</w:t>
      </w:r>
      <w:r w:rsidRPr="001D3ADD">
        <w:rPr>
          <w:sz w:val="24"/>
          <w:szCs w:val="24"/>
        </w:rPr>
        <w:t xml:space="preserve"> – Principles -Engineering Applications. </w:t>
      </w:r>
    </w:p>
    <w:p w:rsidR="00B25A09" w:rsidRDefault="00B25A09" w:rsidP="00B25A0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25A09" w:rsidRPr="001D3ADD" w:rsidRDefault="00B25A09" w:rsidP="00B25A09">
      <w:pPr>
        <w:spacing w:after="0" w:line="240" w:lineRule="auto"/>
        <w:jc w:val="both"/>
        <w:rPr>
          <w:b/>
          <w:bCs/>
          <w:sz w:val="24"/>
          <w:szCs w:val="24"/>
        </w:rPr>
      </w:pPr>
      <w:r w:rsidRPr="001D3ADD">
        <w:rPr>
          <w:b/>
          <w:bCs/>
          <w:sz w:val="24"/>
          <w:szCs w:val="24"/>
        </w:rPr>
        <w:t>Text Books:</w:t>
      </w:r>
    </w:p>
    <w:p w:rsidR="00B25A09" w:rsidRPr="001D3ADD" w:rsidRDefault="00B25A09" w:rsidP="00B25A0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D3ADD">
        <w:rPr>
          <w:sz w:val="24"/>
          <w:szCs w:val="24"/>
        </w:rPr>
        <w:t xml:space="preserve">N. Y. S. Murthy, V. </w:t>
      </w:r>
      <w:proofErr w:type="spellStart"/>
      <w:r w:rsidRPr="001D3ADD">
        <w:rPr>
          <w:sz w:val="24"/>
          <w:szCs w:val="24"/>
        </w:rPr>
        <w:t>Anuradha</w:t>
      </w:r>
      <w:proofErr w:type="spellEnd"/>
      <w:r w:rsidRPr="001D3ADD">
        <w:rPr>
          <w:sz w:val="24"/>
          <w:szCs w:val="24"/>
        </w:rPr>
        <w:t xml:space="preserve">, K </w:t>
      </w:r>
      <w:proofErr w:type="spellStart"/>
      <w:r w:rsidRPr="001D3ADD">
        <w:rPr>
          <w:sz w:val="24"/>
          <w:szCs w:val="24"/>
        </w:rPr>
        <w:t>Ramana</w:t>
      </w:r>
      <w:proofErr w:type="spellEnd"/>
      <w:r w:rsidRPr="001D3ADD">
        <w:rPr>
          <w:sz w:val="24"/>
          <w:szCs w:val="24"/>
        </w:rPr>
        <w:t xml:space="preserve"> </w:t>
      </w:r>
      <w:proofErr w:type="spellStart"/>
      <w:r w:rsidRPr="001D3ADD">
        <w:rPr>
          <w:sz w:val="24"/>
          <w:szCs w:val="24"/>
        </w:rPr>
        <w:t>Rao</w:t>
      </w:r>
      <w:proofErr w:type="spellEnd"/>
      <w:r w:rsidRPr="001D3ADD">
        <w:rPr>
          <w:sz w:val="24"/>
          <w:szCs w:val="24"/>
        </w:rPr>
        <w:t xml:space="preserve">” A Text Book of Engineering Chemistry”, </w:t>
      </w:r>
      <w:proofErr w:type="spellStart"/>
      <w:r w:rsidRPr="001D3ADD">
        <w:rPr>
          <w:sz w:val="24"/>
          <w:szCs w:val="24"/>
        </w:rPr>
        <w:t>Matuthi</w:t>
      </w:r>
      <w:proofErr w:type="spellEnd"/>
      <w:r w:rsidRPr="001D3ADD">
        <w:rPr>
          <w:sz w:val="24"/>
          <w:szCs w:val="24"/>
        </w:rPr>
        <w:t>.</w:t>
      </w:r>
    </w:p>
    <w:p w:rsidR="00B25A09" w:rsidRPr="001D3ADD" w:rsidRDefault="00B25A09" w:rsidP="00B25A0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1D3ADD">
        <w:rPr>
          <w:sz w:val="24"/>
          <w:szCs w:val="24"/>
        </w:rPr>
        <w:t>K.Sesha</w:t>
      </w:r>
      <w:proofErr w:type="spellEnd"/>
      <w:r w:rsidRPr="001D3ADD">
        <w:rPr>
          <w:sz w:val="24"/>
          <w:szCs w:val="24"/>
        </w:rPr>
        <w:t xml:space="preserve"> </w:t>
      </w:r>
      <w:proofErr w:type="spellStart"/>
      <w:r w:rsidRPr="001D3ADD">
        <w:rPr>
          <w:sz w:val="24"/>
          <w:szCs w:val="24"/>
        </w:rPr>
        <w:t>Maheswaramma</w:t>
      </w:r>
      <w:proofErr w:type="spellEnd"/>
      <w:r w:rsidRPr="001D3ADD">
        <w:rPr>
          <w:sz w:val="24"/>
          <w:szCs w:val="24"/>
        </w:rPr>
        <w:t xml:space="preserve"> and </w:t>
      </w:r>
      <w:proofErr w:type="spellStart"/>
      <w:r w:rsidRPr="001D3ADD">
        <w:rPr>
          <w:sz w:val="24"/>
          <w:szCs w:val="24"/>
        </w:rPr>
        <w:t>Mridula</w:t>
      </w:r>
      <w:proofErr w:type="spellEnd"/>
      <w:r w:rsidRPr="001D3ADD">
        <w:rPr>
          <w:sz w:val="24"/>
          <w:szCs w:val="24"/>
        </w:rPr>
        <w:t xml:space="preserve"> </w:t>
      </w:r>
      <w:proofErr w:type="spellStart"/>
      <w:r w:rsidRPr="001D3ADD">
        <w:rPr>
          <w:sz w:val="24"/>
          <w:szCs w:val="24"/>
        </w:rPr>
        <w:t>chugh</w:t>
      </w:r>
      <w:proofErr w:type="spellEnd"/>
      <w:r w:rsidRPr="001D3ADD">
        <w:rPr>
          <w:sz w:val="24"/>
          <w:szCs w:val="24"/>
        </w:rPr>
        <w:t xml:space="preserve"> (2013) A Text Book of Engineering Chemistry, Pearson Publications.</w:t>
      </w:r>
    </w:p>
    <w:p w:rsidR="00B25A09" w:rsidRDefault="00B25A09" w:rsidP="00B25A0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25A09" w:rsidRPr="001D3ADD" w:rsidRDefault="00B25A09" w:rsidP="00B25A09">
      <w:pPr>
        <w:spacing w:after="0" w:line="240" w:lineRule="auto"/>
        <w:jc w:val="both"/>
        <w:rPr>
          <w:b/>
          <w:bCs/>
          <w:sz w:val="24"/>
          <w:szCs w:val="24"/>
        </w:rPr>
      </w:pPr>
      <w:r w:rsidRPr="001D3ADD">
        <w:rPr>
          <w:b/>
          <w:bCs/>
          <w:sz w:val="24"/>
          <w:szCs w:val="24"/>
        </w:rPr>
        <w:t xml:space="preserve">Reference Books:  </w:t>
      </w:r>
    </w:p>
    <w:p w:rsidR="00B25A09" w:rsidRPr="001D3ADD" w:rsidRDefault="00B25A09" w:rsidP="00B25A0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1D3ADD">
        <w:rPr>
          <w:sz w:val="24"/>
          <w:szCs w:val="24"/>
        </w:rPr>
        <w:t>Shashi</w:t>
      </w:r>
      <w:proofErr w:type="spellEnd"/>
      <w:r w:rsidRPr="001D3ADD">
        <w:rPr>
          <w:sz w:val="24"/>
          <w:szCs w:val="24"/>
        </w:rPr>
        <w:t xml:space="preserve"> </w:t>
      </w:r>
      <w:proofErr w:type="spellStart"/>
      <w:r w:rsidRPr="001D3ADD">
        <w:rPr>
          <w:sz w:val="24"/>
          <w:szCs w:val="24"/>
        </w:rPr>
        <w:t>Chawal</w:t>
      </w:r>
      <w:proofErr w:type="spellEnd"/>
      <w:r w:rsidRPr="001D3ADD">
        <w:rPr>
          <w:sz w:val="24"/>
          <w:szCs w:val="24"/>
        </w:rPr>
        <w:t xml:space="preserve"> “A Text Book of Engineering Chemistry, </w:t>
      </w:r>
      <w:proofErr w:type="spellStart"/>
      <w:r w:rsidRPr="001D3ADD">
        <w:rPr>
          <w:sz w:val="24"/>
          <w:szCs w:val="24"/>
        </w:rPr>
        <w:t>Dhanpat</w:t>
      </w:r>
      <w:proofErr w:type="spellEnd"/>
      <w:r w:rsidRPr="001D3ADD">
        <w:rPr>
          <w:sz w:val="24"/>
          <w:szCs w:val="24"/>
        </w:rPr>
        <w:t xml:space="preserve"> </w:t>
      </w:r>
      <w:proofErr w:type="spellStart"/>
      <w:r w:rsidRPr="001D3ADD">
        <w:rPr>
          <w:sz w:val="24"/>
          <w:szCs w:val="24"/>
        </w:rPr>
        <w:t>Rai</w:t>
      </w:r>
      <w:proofErr w:type="spellEnd"/>
      <w:r w:rsidRPr="001D3ADD">
        <w:rPr>
          <w:sz w:val="24"/>
          <w:szCs w:val="24"/>
        </w:rPr>
        <w:t xml:space="preserve"> Publishing company Ltd</w:t>
      </w:r>
      <w:r>
        <w:rPr>
          <w:sz w:val="24"/>
          <w:szCs w:val="24"/>
        </w:rPr>
        <w:t>.</w:t>
      </w:r>
    </w:p>
    <w:p w:rsidR="00B25A09" w:rsidRPr="001D3ADD" w:rsidRDefault="00B25A09" w:rsidP="00B25A0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D3ADD">
        <w:rPr>
          <w:sz w:val="24"/>
          <w:szCs w:val="24"/>
        </w:rPr>
        <w:t xml:space="preserve">S. S. </w:t>
      </w:r>
      <w:proofErr w:type="spellStart"/>
      <w:r w:rsidRPr="001D3ADD">
        <w:rPr>
          <w:sz w:val="24"/>
          <w:szCs w:val="24"/>
        </w:rPr>
        <w:t>Dara</w:t>
      </w:r>
      <w:proofErr w:type="spellEnd"/>
      <w:r w:rsidRPr="001D3ADD">
        <w:rPr>
          <w:sz w:val="24"/>
          <w:szCs w:val="24"/>
        </w:rPr>
        <w:t xml:space="preserve"> (2013) Text Book of Engineering Chemistry, S. Chand Technical Series.</w:t>
      </w:r>
    </w:p>
    <w:p w:rsidR="00B20BC2" w:rsidRPr="00B25A09" w:rsidRDefault="00B20BC2" w:rsidP="00B25A09">
      <w:bookmarkStart w:id="0" w:name="_GoBack"/>
      <w:bookmarkEnd w:id="0"/>
    </w:p>
    <w:sectPr w:rsidR="00B20BC2" w:rsidRPr="00B25A09" w:rsidSect="00076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94" w:rsidRDefault="00374694" w:rsidP="00BD7140">
      <w:pPr>
        <w:spacing w:after="0" w:line="240" w:lineRule="auto"/>
      </w:pPr>
      <w:r>
        <w:separator/>
      </w:r>
    </w:p>
  </w:endnote>
  <w:endnote w:type="continuationSeparator" w:id="0">
    <w:p w:rsidR="00374694" w:rsidRDefault="00374694" w:rsidP="00BD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94" w:rsidRDefault="00374694" w:rsidP="00BD7140">
      <w:pPr>
        <w:spacing w:after="0" w:line="240" w:lineRule="auto"/>
      </w:pPr>
      <w:r>
        <w:separator/>
      </w:r>
    </w:p>
  </w:footnote>
  <w:footnote w:type="continuationSeparator" w:id="0">
    <w:p w:rsidR="00374694" w:rsidRDefault="00374694" w:rsidP="00BD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3746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22715" o:spid="_x0000_s2050" type="#_x0000_t136" style="position:absolute;margin-left:0;margin-top:0;width:624.4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C Syllab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3746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22716" o:spid="_x0000_s2051" type="#_x0000_t136" style="position:absolute;margin-left:0;margin-top:0;width:648.6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C Syllab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3746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22714" o:spid="_x0000_s2049" type="#_x0000_t136" style="position:absolute;margin-left:0;margin-top:0;width:624.4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C Syllab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73A"/>
    <w:multiLevelType w:val="hybridMultilevel"/>
    <w:tmpl w:val="BECE7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A38CC"/>
    <w:multiLevelType w:val="hybridMultilevel"/>
    <w:tmpl w:val="DFE4EB0A"/>
    <w:lvl w:ilvl="0" w:tplc="90E640E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8420F"/>
    <w:multiLevelType w:val="hybridMultilevel"/>
    <w:tmpl w:val="309422C8"/>
    <w:lvl w:ilvl="0" w:tplc="7206F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ECEFE5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F57D1"/>
    <w:multiLevelType w:val="hybridMultilevel"/>
    <w:tmpl w:val="0A945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D0AFE"/>
    <w:multiLevelType w:val="hybridMultilevel"/>
    <w:tmpl w:val="91F269B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581748B"/>
    <w:multiLevelType w:val="hybridMultilevel"/>
    <w:tmpl w:val="7EF60A2A"/>
    <w:lvl w:ilvl="0" w:tplc="D8108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A7B7C"/>
    <w:multiLevelType w:val="hybridMultilevel"/>
    <w:tmpl w:val="1A76A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170A3B"/>
    <w:multiLevelType w:val="hybridMultilevel"/>
    <w:tmpl w:val="5D82C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F219DF"/>
    <w:multiLevelType w:val="hybridMultilevel"/>
    <w:tmpl w:val="DC1EF920"/>
    <w:lvl w:ilvl="0" w:tplc="E54C1C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071E3"/>
    <w:multiLevelType w:val="hybridMultilevel"/>
    <w:tmpl w:val="E998F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732248"/>
    <w:multiLevelType w:val="hybridMultilevel"/>
    <w:tmpl w:val="3154A954"/>
    <w:lvl w:ilvl="0" w:tplc="67F20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8664A"/>
    <w:multiLevelType w:val="hybridMultilevel"/>
    <w:tmpl w:val="3516E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B79BE"/>
    <w:multiLevelType w:val="hybridMultilevel"/>
    <w:tmpl w:val="D800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3E"/>
    <w:rsid w:val="00076228"/>
    <w:rsid w:val="002A4B7C"/>
    <w:rsid w:val="00374694"/>
    <w:rsid w:val="0068053E"/>
    <w:rsid w:val="00B20BC2"/>
    <w:rsid w:val="00B25A09"/>
    <w:rsid w:val="00BD7140"/>
    <w:rsid w:val="00C1115C"/>
    <w:rsid w:val="00D7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28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28"/>
    <w:pPr>
      <w:ind w:left="720"/>
      <w:contextualSpacing/>
    </w:pPr>
  </w:style>
  <w:style w:type="table" w:styleId="TableGrid">
    <w:name w:val="Table Grid"/>
    <w:basedOn w:val="TableNormal"/>
    <w:uiPriority w:val="59"/>
    <w:rsid w:val="00076228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14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140"/>
    <w:rPr>
      <w:rFonts w:ascii="Times New Roman" w:eastAsia="Calibri" w:hAnsi="Times New Roman" w:cs="Times New Roman"/>
    </w:rPr>
  </w:style>
  <w:style w:type="paragraph" w:styleId="NoSpacing">
    <w:name w:val="No Spacing"/>
    <w:link w:val="NoSpacingChar"/>
    <w:uiPriority w:val="1"/>
    <w:qFormat/>
    <w:rsid w:val="00D72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7228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28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28"/>
    <w:pPr>
      <w:ind w:left="720"/>
      <w:contextualSpacing/>
    </w:pPr>
  </w:style>
  <w:style w:type="table" w:styleId="TableGrid">
    <w:name w:val="Table Grid"/>
    <w:basedOn w:val="TableNormal"/>
    <w:uiPriority w:val="59"/>
    <w:rsid w:val="00076228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14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140"/>
    <w:rPr>
      <w:rFonts w:ascii="Times New Roman" w:eastAsia="Calibri" w:hAnsi="Times New Roman" w:cs="Times New Roman"/>
    </w:rPr>
  </w:style>
  <w:style w:type="paragraph" w:styleId="NoSpacing">
    <w:name w:val="No Spacing"/>
    <w:link w:val="NoSpacingChar"/>
    <w:uiPriority w:val="1"/>
    <w:qFormat/>
    <w:rsid w:val="00D72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722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5</cp:revision>
  <dcterms:created xsi:type="dcterms:W3CDTF">2016-09-23T04:42:00Z</dcterms:created>
  <dcterms:modified xsi:type="dcterms:W3CDTF">2017-02-07T09:30:00Z</dcterms:modified>
</cp:coreProperties>
</file>