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A37" w:rsidRPr="001B6949" w:rsidRDefault="005A5A37" w:rsidP="005A5A37">
      <w:pPr>
        <w:jc w:val="center"/>
        <w:rPr>
          <w:rFonts w:ascii="Bookman Old Style" w:hAnsi="Bookman Old Style"/>
          <w:b/>
          <w:bCs/>
        </w:rPr>
      </w:pPr>
      <w:r>
        <w:rPr>
          <w:noProof/>
          <w:lang w:bidi="te-IN"/>
        </w:rPr>
        <w:drawing>
          <wp:anchor distT="0" distB="0" distL="114300" distR="114300" simplePos="0" relativeHeight="251675648" behindDoc="1" locked="0" layoutInCell="1" allowOverlap="1" wp14:anchorId="09254D10" wp14:editId="770A126F">
            <wp:simplePos x="0" y="0"/>
            <wp:positionH relativeFrom="column">
              <wp:posOffset>-202565</wp:posOffset>
            </wp:positionH>
            <wp:positionV relativeFrom="paragraph">
              <wp:posOffset>200025</wp:posOffset>
            </wp:positionV>
            <wp:extent cx="1106805" cy="1062990"/>
            <wp:effectExtent l="0" t="0" r="0" b="3810"/>
            <wp:wrapNone/>
            <wp:docPr id="13" name="Picture 13" descr="Description: D:\DEPARTMENT\SWARNA_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EPARTMENT\SWARNA_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805"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949">
        <w:rPr>
          <w:rFonts w:ascii="Bookman Old Style" w:hAnsi="Bookman Old Style"/>
          <w:b/>
          <w:bCs/>
          <w:sz w:val="28"/>
          <w:szCs w:val="28"/>
        </w:rPr>
        <w:t>SWARNANDHRA COLLEGE OF ENGINEERING &amp; TECHNOLOGY</w:t>
      </w:r>
    </w:p>
    <w:p w:rsidR="005A5A37" w:rsidRPr="001B6949" w:rsidRDefault="005A5A37" w:rsidP="005A5A37">
      <w:pPr>
        <w:jc w:val="center"/>
        <w:rPr>
          <w:rFonts w:ascii="Bookman Old Style" w:hAnsi="Bookman Old Style"/>
        </w:rPr>
      </w:pPr>
      <w:r w:rsidRPr="001B6949">
        <w:rPr>
          <w:rFonts w:ascii="Bookman Old Style" w:hAnsi="Bookman Old Style"/>
        </w:rPr>
        <w:t>AUTONOMOUS</w:t>
      </w:r>
    </w:p>
    <w:p w:rsidR="005A5A37" w:rsidRPr="001B6949" w:rsidRDefault="005A5A37" w:rsidP="005A5A37">
      <w:pPr>
        <w:jc w:val="center"/>
        <w:rPr>
          <w:rFonts w:ascii="Bookman Old Style" w:hAnsi="Bookman Old Style"/>
        </w:rPr>
      </w:pPr>
      <w:r w:rsidRPr="001B6949">
        <w:rPr>
          <w:rFonts w:ascii="Bookman Old Style" w:hAnsi="Bookman Old Style"/>
        </w:rPr>
        <w:t xml:space="preserve">Accredited </w:t>
      </w:r>
      <w:r>
        <w:rPr>
          <w:rFonts w:ascii="Bookman Old Style" w:hAnsi="Bookman Old Style"/>
        </w:rPr>
        <w:t>by National Board o</w:t>
      </w:r>
      <w:r w:rsidRPr="001B6949">
        <w:rPr>
          <w:rFonts w:ascii="Bookman Old Style" w:hAnsi="Bookman Old Style"/>
        </w:rPr>
        <w:t>f Accreditation, AICTE, New Delhi</w:t>
      </w:r>
    </w:p>
    <w:p w:rsidR="005A5A37" w:rsidRPr="001B6949" w:rsidRDefault="005A5A37" w:rsidP="005A5A37">
      <w:pPr>
        <w:jc w:val="center"/>
        <w:rPr>
          <w:rFonts w:ascii="Bookman Old Style" w:hAnsi="Bookman Old Style"/>
        </w:rPr>
      </w:pPr>
      <w:r w:rsidRPr="001B6949">
        <w:rPr>
          <w:rFonts w:ascii="Bookman Old Style" w:hAnsi="Bookman Old Style"/>
        </w:rPr>
        <w:t>Accredited by NAAC with “</w:t>
      </w:r>
      <w:r>
        <w:rPr>
          <w:rFonts w:ascii="Bookman Old Style" w:hAnsi="Bookman Old Style"/>
        </w:rPr>
        <w:t>A</w:t>
      </w:r>
      <w:r w:rsidRPr="001B6949">
        <w:rPr>
          <w:rFonts w:ascii="Bookman Old Style" w:hAnsi="Bookman Old Style"/>
        </w:rPr>
        <w:t xml:space="preserve">” </w:t>
      </w:r>
      <w:r>
        <w:rPr>
          <w:rFonts w:ascii="Bookman Old Style" w:hAnsi="Bookman Old Style"/>
        </w:rPr>
        <w:t>G</w:t>
      </w:r>
      <w:r w:rsidRPr="001B6949">
        <w:rPr>
          <w:rFonts w:ascii="Bookman Old Style" w:hAnsi="Bookman Old Style"/>
        </w:rPr>
        <w:t>rade-3.32</w:t>
      </w:r>
      <w:r>
        <w:rPr>
          <w:rFonts w:ascii="Bookman Old Style" w:hAnsi="Bookman Old Style"/>
        </w:rPr>
        <w:t>/4.00</w:t>
      </w:r>
      <w:r w:rsidRPr="001B6949">
        <w:rPr>
          <w:rFonts w:ascii="Bookman Old Style" w:hAnsi="Bookman Old Style"/>
        </w:rPr>
        <w:t xml:space="preserve"> CGPA,</w:t>
      </w:r>
    </w:p>
    <w:p w:rsidR="005A5A37" w:rsidRPr="001B6949" w:rsidRDefault="005A5A37" w:rsidP="005A5A37">
      <w:pPr>
        <w:jc w:val="center"/>
        <w:rPr>
          <w:rFonts w:ascii="Bookman Old Style" w:hAnsi="Bookman Old Style"/>
        </w:rPr>
      </w:pPr>
      <w:r w:rsidRPr="001B6949">
        <w:rPr>
          <w:rFonts w:ascii="Bookman Old Style" w:hAnsi="Bookman Old Style"/>
        </w:rPr>
        <w:t>Recognised under 2(f)</w:t>
      </w:r>
      <w:r>
        <w:rPr>
          <w:rFonts w:ascii="Bookman Old Style" w:hAnsi="Bookman Old Style"/>
        </w:rPr>
        <w:t xml:space="preserve"> </w:t>
      </w:r>
      <w:r w:rsidRPr="001B6949">
        <w:rPr>
          <w:rFonts w:ascii="Bookman Old Style" w:hAnsi="Bookman Old Style"/>
        </w:rPr>
        <w:t>&amp;</w:t>
      </w:r>
      <w:r>
        <w:rPr>
          <w:rFonts w:ascii="Bookman Old Style" w:hAnsi="Bookman Old Style"/>
        </w:rPr>
        <w:t xml:space="preserve"> </w:t>
      </w:r>
      <w:r w:rsidRPr="001B6949">
        <w:rPr>
          <w:rFonts w:ascii="Bookman Old Style" w:hAnsi="Bookman Old Style"/>
        </w:rPr>
        <w:t>2(B) of UGC Act 1956,</w:t>
      </w:r>
      <w:r>
        <w:rPr>
          <w:rFonts w:ascii="Bookman Old Style" w:hAnsi="Bookman Old Style"/>
        </w:rPr>
        <w:t xml:space="preserve"> </w:t>
      </w:r>
      <w:r w:rsidRPr="001B6949">
        <w:rPr>
          <w:rFonts w:ascii="Bookman Old Style" w:hAnsi="Bookman Old Style"/>
        </w:rPr>
        <w:t xml:space="preserve">Approved by AICTE, </w:t>
      </w:r>
    </w:p>
    <w:p w:rsidR="005A5A37" w:rsidRPr="001B6949" w:rsidRDefault="005A5A37" w:rsidP="005A5A37">
      <w:pPr>
        <w:jc w:val="center"/>
        <w:rPr>
          <w:rFonts w:ascii="Bookman Old Style" w:hAnsi="Bookman Old Style"/>
        </w:rPr>
      </w:pPr>
      <w:r w:rsidRPr="001B6949">
        <w:rPr>
          <w:rFonts w:ascii="Bookman Old Style" w:hAnsi="Bookman Old Style"/>
        </w:rPr>
        <w:t>Permanently Affiliated to JNTUK, Kakinada</w:t>
      </w:r>
    </w:p>
    <w:p w:rsidR="005A5A37" w:rsidRPr="001B6949" w:rsidRDefault="005A5A37" w:rsidP="005A5A37">
      <w:pPr>
        <w:pBdr>
          <w:bottom w:val="single" w:sz="4" w:space="1" w:color="auto"/>
        </w:pBdr>
        <w:jc w:val="center"/>
        <w:rPr>
          <w:rFonts w:ascii="Bookman Old Style" w:hAnsi="Bookman Old Style"/>
        </w:rPr>
      </w:pPr>
      <w:proofErr w:type="gramStart"/>
      <w:r w:rsidRPr="001B6949">
        <w:rPr>
          <w:rFonts w:ascii="Bookman Old Style" w:hAnsi="Bookman Old Style"/>
        </w:rPr>
        <w:t>SEETHARAMPURAM, NARSAPURAM-534 280, W.G.DT.,</w:t>
      </w:r>
      <w:proofErr w:type="gramEnd"/>
    </w:p>
    <w:p w:rsidR="005A5A37" w:rsidRPr="001B6949" w:rsidRDefault="005A5A37" w:rsidP="005A5A37">
      <w:pPr>
        <w:jc w:val="center"/>
        <w:rPr>
          <w:rFonts w:ascii="Bookman Old Style" w:hAnsi="Bookman Old Style"/>
          <w:sz w:val="8"/>
          <w:szCs w:val="8"/>
        </w:rPr>
      </w:pPr>
    </w:p>
    <w:p w:rsidR="005A5A37" w:rsidRPr="00656213" w:rsidRDefault="00656213" w:rsidP="005A5A37">
      <w:pPr>
        <w:jc w:val="center"/>
        <w:rPr>
          <w:rFonts w:ascii="Bookman Old Style" w:hAnsi="Bookman Old Style"/>
          <w:b/>
          <w:bCs/>
          <w:sz w:val="22"/>
          <w:szCs w:val="22"/>
        </w:rPr>
      </w:pPr>
      <w:r w:rsidRPr="00656213">
        <w:rPr>
          <w:rFonts w:ascii="Bookman Old Style" w:hAnsi="Bookman Old Style"/>
          <w:b/>
          <w:bCs/>
          <w:sz w:val="22"/>
          <w:szCs w:val="22"/>
        </w:rPr>
        <w:t>B Tech I</w:t>
      </w:r>
      <w:r w:rsidR="005A5A37" w:rsidRPr="00656213">
        <w:rPr>
          <w:rFonts w:ascii="Bookman Old Style" w:hAnsi="Bookman Old Style"/>
          <w:b/>
          <w:bCs/>
          <w:sz w:val="22"/>
          <w:szCs w:val="22"/>
        </w:rPr>
        <w:t xml:space="preserve"> SEMESTERS</w:t>
      </w:r>
    </w:p>
    <w:p w:rsidR="005A5A37" w:rsidRPr="00656213" w:rsidRDefault="001C131F" w:rsidP="005A5A37">
      <w:pPr>
        <w:jc w:val="center"/>
        <w:rPr>
          <w:rFonts w:ascii="Bookman Old Style" w:hAnsi="Bookman Old Style"/>
          <w:b/>
          <w:bCs/>
          <w:sz w:val="22"/>
          <w:szCs w:val="22"/>
        </w:rPr>
      </w:pPr>
      <w:r w:rsidRPr="00656213">
        <w:rPr>
          <w:rFonts w:ascii="Bookman Old Style" w:hAnsi="Bookman Old Style"/>
          <w:b/>
          <w:bCs/>
          <w:sz w:val="22"/>
          <w:szCs w:val="22"/>
        </w:rPr>
        <w:t>ENGLISH PROFICIENCY LAB</w:t>
      </w:r>
    </w:p>
    <w:p w:rsidR="005A5A37" w:rsidRPr="00656213" w:rsidRDefault="005A5A37" w:rsidP="005A5A37">
      <w:pPr>
        <w:pBdr>
          <w:bottom w:val="single" w:sz="4" w:space="1" w:color="auto"/>
        </w:pBdr>
        <w:jc w:val="center"/>
        <w:rPr>
          <w:rFonts w:ascii="Bookman Old Style" w:hAnsi="Bookman Old Style"/>
          <w:b/>
          <w:bCs/>
          <w:sz w:val="22"/>
          <w:szCs w:val="22"/>
        </w:rPr>
      </w:pPr>
      <w:r w:rsidRPr="00656213">
        <w:rPr>
          <w:rFonts w:ascii="Bookman Old Style" w:hAnsi="Bookman Old Style"/>
          <w:b/>
          <w:bCs/>
          <w:sz w:val="22"/>
          <w:szCs w:val="22"/>
        </w:rPr>
        <w:t>(Common to All Branches)</w:t>
      </w:r>
    </w:p>
    <w:p w:rsidR="005A5A37" w:rsidRDefault="005A5A37" w:rsidP="005A5A37">
      <w:pPr>
        <w:ind w:left="1800"/>
        <w:rPr>
          <w:rFonts w:ascii="Bookman Old Style" w:hAnsi="Bookman Old Style"/>
          <w:sz w:val="24"/>
          <w:szCs w:val="24"/>
        </w:rPr>
      </w:pPr>
    </w:p>
    <w:p w:rsidR="002972FF" w:rsidRPr="00CD5C9C" w:rsidRDefault="002972FF" w:rsidP="002972FF">
      <w:pPr>
        <w:jc w:val="center"/>
        <w:rPr>
          <w:rFonts w:ascii="Bookman Old Style" w:hAnsi="Bookman Old Style"/>
          <w:b/>
          <w:sz w:val="10"/>
          <w:szCs w:val="24"/>
        </w:rPr>
      </w:pPr>
    </w:p>
    <w:p w:rsidR="002972FF" w:rsidRPr="00CD5C9C" w:rsidRDefault="002972FF" w:rsidP="002972FF">
      <w:pPr>
        <w:jc w:val="center"/>
        <w:rPr>
          <w:rFonts w:ascii="Bookman Old Style" w:hAnsi="Bookman Old Style"/>
          <w:b/>
          <w:sz w:val="24"/>
          <w:szCs w:val="24"/>
        </w:rPr>
      </w:pPr>
      <w:r w:rsidRPr="00CD5C9C">
        <w:rPr>
          <w:rFonts w:ascii="Bookman Old Style" w:hAnsi="Bookman Old Style"/>
          <w:b/>
          <w:sz w:val="24"/>
          <w:szCs w:val="24"/>
        </w:rPr>
        <w:t>COURSE OBJECTIVES</w:t>
      </w:r>
    </w:p>
    <w:p w:rsidR="002972FF" w:rsidRPr="00CD5C9C" w:rsidRDefault="002972FF" w:rsidP="002972FF">
      <w:pPr>
        <w:pStyle w:val="ListParagraph"/>
        <w:jc w:val="both"/>
        <w:rPr>
          <w:rFonts w:ascii="Bookman Old Style" w:hAnsi="Bookman Old Style"/>
          <w:b/>
          <w:sz w:val="8"/>
          <w:szCs w:val="24"/>
        </w:rPr>
      </w:pPr>
    </w:p>
    <w:p w:rsidR="002972FF" w:rsidRPr="00CD5C9C" w:rsidRDefault="002972FF" w:rsidP="002972FF">
      <w:pPr>
        <w:pStyle w:val="ListParagraph"/>
        <w:numPr>
          <w:ilvl w:val="0"/>
          <w:numId w:val="7"/>
        </w:numPr>
        <w:spacing w:after="200" w:line="360" w:lineRule="auto"/>
        <w:ind w:left="360"/>
        <w:jc w:val="both"/>
        <w:rPr>
          <w:sz w:val="24"/>
          <w:szCs w:val="24"/>
        </w:rPr>
      </w:pPr>
      <w:r w:rsidRPr="00CD5C9C">
        <w:rPr>
          <w:sz w:val="24"/>
          <w:szCs w:val="24"/>
        </w:rPr>
        <w:t>To improve the language proficiency of technical under graduates in English with emphasis on LSRW Skills.</w:t>
      </w:r>
    </w:p>
    <w:p w:rsidR="002972FF" w:rsidRPr="00CD5C9C" w:rsidRDefault="002972FF" w:rsidP="002972FF">
      <w:pPr>
        <w:pStyle w:val="ListParagraph"/>
        <w:numPr>
          <w:ilvl w:val="0"/>
          <w:numId w:val="7"/>
        </w:numPr>
        <w:spacing w:after="200" w:line="360" w:lineRule="auto"/>
        <w:ind w:left="360"/>
        <w:jc w:val="both"/>
        <w:rPr>
          <w:sz w:val="24"/>
          <w:szCs w:val="24"/>
        </w:rPr>
      </w:pPr>
      <w:r w:rsidRPr="00CD5C9C">
        <w:rPr>
          <w:sz w:val="24"/>
          <w:szCs w:val="24"/>
        </w:rPr>
        <w:t>To provide learning environment to practice Listening, Speaking, Reading and Writing Skills within and beyond the classroom environment.</w:t>
      </w:r>
    </w:p>
    <w:p w:rsidR="002972FF" w:rsidRPr="00CD5C9C" w:rsidRDefault="002972FF" w:rsidP="002972FF">
      <w:pPr>
        <w:pStyle w:val="ListParagraph"/>
        <w:numPr>
          <w:ilvl w:val="0"/>
          <w:numId w:val="7"/>
        </w:numPr>
        <w:spacing w:after="200" w:line="360" w:lineRule="auto"/>
        <w:ind w:left="360"/>
        <w:jc w:val="both"/>
        <w:rPr>
          <w:sz w:val="24"/>
          <w:szCs w:val="24"/>
        </w:rPr>
      </w:pPr>
      <w:r w:rsidRPr="00CD5C9C">
        <w:rPr>
          <w:sz w:val="24"/>
          <w:szCs w:val="24"/>
        </w:rPr>
        <w:t>To assist students to carry on the tasks and activities through guided instructions and materials.</w:t>
      </w:r>
    </w:p>
    <w:p w:rsidR="002972FF" w:rsidRPr="00CD5C9C" w:rsidRDefault="002972FF" w:rsidP="002972FF">
      <w:pPr>
        <w:pStyle w:val="ListParagraph"/>
        <w:numPr>
          <w:ilvl w:val="0"/>
          <w:numId w:val="7"/>
        </w:numPr>
        <w:spacing w:after="200" w:line="360" w:lineRule="auto"/>
        <w:ind w:left="360"/>
        <w:jc w:val="both"/>
        <w:rPr>
          <w:sz w:val="24"/>
          <w:szCs w:val="24"/>
        </w:rPr>
      </w:pPr>
      <w:r w:rsidRPr="00CD5C9C">
        <w:rPr>
          <w:sz w:val="24"/>
          <w:szCs w:val="24"/>
        </w:rPr>
        <w:t>To effectively integrate English language learning with employability skills and training.</w:t>
      </w:r>
    </w:p>
    <w:p w:rsidR="002972FF" w:rsidRPr="00CD5C9C" w:rsidRDefault="002972FF" w:rsidP="002972FF">
      <w:pPr>
        <w:pStyle w:val="ListParagraph"/>
        <w:numPr>
          <w:ilvl w:val="0"/>
          <w:numId w:val="7"/>
        </w:numPr>
        <w:spacing w:after="200" w:line="360" w:lineRule="auto"/>
        <w:ind w:left="360"/>
        <w:jc w:val="both"/>
        <w:rPr>
          <w:sz w:val="24"/>
          <w:szCs w:val="24"/>
        </w:rPr>
      </w:pPr>
      <w:r w:rsidRPr="00CD5C9C">
        <w:rPr>
          <w:sz w:val="24"/>
          <w:szCs w:val="24"/>
        </w:rPr>
        <w:t>To design the main course material and exercises with authentic materials drawn from everyday use to cater to everyday needs.</w:t>
      </w:r>
    </w:p>
    <w:p w:rsidR="002972FF" w:rsidRPr="00CD5C9C" w:rsidRDefault="002972FF" w:rsidP="002972FF">
      <w:pPr>
        <w:pStyle w:val="ListParagraph"/>
        <w:numPr>
          <w:ilvl w:val="0"/>
          <w:numId w:val="7"/>
        </w:numPr>
        <w:spacing w:after="200" w:line="360" w:lineRule="auto"/>
        <w:ind w:left="360"/>
        <w:jc w:val="both"/>
        <w:rPr>
          <w:sz w:val="24"/>
          <w:szCs w:val="24"/>
        </w:rPr>
      </w:pPr>
      <w:r w:rsidRPr="00CD5C9C">
        <w:rPr>
          <w:sz w:val="24"/>
          <w:szCs w:val="24"/>
        </w:rPr>
        <w:t>To provide hands-on experience through case-studies, mini-projects, group and individual presentations.</w:t>
      </w:r>
    </w:p>
    <w:p w:rsidR="002972FF" w:rsidRPr="00CD5C9C" w:rsidRDefault="002972FF" w:rsidP="002972FF">
      <w:pPr>
        <w:tabs>
          <w:tab w:val="left" w:pos="7817"/>
        </w:tabs>
        <w:spacing w:line="360" w:lineRule="auto"/>
        <w:jc w:val="both"/>
        <w:rPr>
          <w:rFonts w:ascii="Bookman Old Style" w:hAnsi="Bookman Old Style"/>
          <w:b/>
          <w:sz w:val="24"/>
          <w:szCs w:val="24"/>
        </w:rPr>
      </w:pPr>
      <w:r w:rsidRPr="00CD5C9C">
        <w:rPr>
          <w:rFonts w:ascii="Bookman Old Style" w:hAnsi="Bookman Old Style"/>
          <w:b/>
          <w:sz w:val="24"/>
          <w:szCs w:val="24"/>
        </w:rPr>
        <w:t>COURSE OUTCOMES</w:t>
      </w:r>
    </w:p>
    <w:p w:rsidR="002972FF" w:rsidRPr="00CD5C9C" w:rsidRDefault="002972FF" w:rsidP="002972FF">
      <w:pPr>
        <w:pStyle w:val="ListParagraph"/>
        <w:numPr>
          <w:ilvl w:val="0"/>
          <w:numId w:val="32"/>
        </w:numPr>
        <w:spacing w:after="200" w:line="360" w:lineRule="auto"/>
        <w:rPr>
          <w:b/>
          <w:sz w:val="24"/>
          <w:szCs w:val="24"/>
        </w:rPr>
      </w:pPr>
      <w:r w:rsidRPr="00CD5C9C">
        <w:rPr>
          <w:b/>
          <w:sz w:val="24"/>
          <w:szCs w:val="24"/>
        </w:rPr>
        <w:t>Reading Skills.</w:t>
      </w:r>
    </w:p>
    <w:p w:rsidR="002972FF" w:rsidRPr="00CD5C9C" w:rsidRDefault="002972FF" w:rsidP="002972FF">
      <w:pPr>
        <w:pStyle w:val="ListParagraph"/>
        <w:numPr>
          <w:ilvl w:val="0"/>
          <w:numId w:val="5"/>
        </w:numPr>
        <w:spacing w:after="200" w:line="360" w:lineRule="auto"/>
        <w:rPr>
          <w:sz w:val="24"/>
          <w:szCs w:val="24"/>
        </w:rPr>
      </w:pPr>
      <w:r w:rsidRPr="00CD5C9C">
        <w:rPr>
          <w:sz w:val="24"/>
          <w:szCs w:val="24"/>
        </w:rPr>
        <w:t>Addressing explicit and implicit meaning of a text.</w:t>
      </w:r>
    </w:p>
    <w:p w:rsidR="002972FF" w:rsidRPr="00CD5C9C" w:rsidRDefault="002972FF" w:rsidP="002972FF">
      <w:pPr>
        <w:pStyle w:val="ListParagraph"/>
        <w:numPr>
          <w:ilvl w:val="0"/>
          <w:numId w:val="5"/>
        </w:numPr>
        <w:spacing w:after="200" w:line="360" w:lineRule="auto"/>
        <w:rPr>
          <w:sz w:val="24"/>
          <w:szCs w:val="24"/>
        </w:rPr>
      </w:pPr>
      <w:r w:rsidRPr="00CD5C9C">
        <w:rPr>
          <w:sz w:val="24"/>
          <w:szCs w:val="24"/>
        </w:rPr>
        <w:t>Understanding the context.</w:t>
      </w:r>
    </w:p>
    <w:p w:rsidR="002972FF" w:rsidRPr="00CD5C9C" w:rsidRDefault="002972FF" w:rsidP="002972FF">
      <w:pPr>
        <w:pStyle w:val="ListParagraph"/>
        <w:numPr>
          <w:ilvl w:val="0"/>
          <w:numId w:val="5"/>
        </w:numPr>
        <w:spacing w:after="200" w:line="360" w:lineRule="auto"/>
        <w:rPr>
          <w:sz w:val="24"/>
          <w:szCs w:val="24"/>
        </w:rPr>
      </w:pPr>
      <w:r w:rsidRPr="00CD5C9C">
        <w:rPr>
          <w:sz w:val="24"/>
          <w:szCs w:val="24"/>
        </w:rPr>
        <w:t>Learning new words and phrases.</w:t>
      </w:r>
    </w:p>
    <w:p w:rsidR="002972FF" w:rsidRPr="00CD5C9C" w:rsidRDefault="002972FF" w:rsidP="002972FF">
      <w:pPr>
        <w:pStyle w:val="ListParagraph"/>
        <w:numPr>
          <w:ilvl w:val="0"/>
          <w:numId w:val="5"/>
        </w:numPr>
        <w:spacing w:after="200" w:line="360" w:lineRule="auto"/>
        <w:rPr>
          <w:sz w:val="24"/>
          <w:szCs w:val="24"/>
        </w:rPr>
      </w:pPr>
      <w:r w:rsidRPr="00CD5C9C">
        <w:rPr>
          <w:sz w:val="24"/>
          <w:szCs w:val="24"/>
        </w:rPr>
        <w:t>Using words and phrases in different contexts.</w:t>
      </w:r>
    </w:p>
    <w:p w:rsidR="002972FF" w:rsidRPr="00CD5C9C" w:rsidRDefault="002972FF" w:rsidP="002972FF">
      <w:pPr>
        <w:pStyle w:val="ListParagraph"/>
        <w:numPr>
          <w:ilvl w:val="0"/>
          <w:numId w:val="32"/>
        </w:numPr>
        <w:spacing w:after="200" w:line="360" w:lineRule="auto"/>
        <w:rPr>
          <w:b/>
          <w:sz w:val="24"/>
          <w:szCs w:val="24"/>
        </w:rPr>
      </w:pPr>
      <w:r w:rsidRPr="00CD5C9C">
        <w:rPr>
          <w:b/>
          <w:sz w:val="24"/>
          <w:szCs w:val="24"/>
        </w:rPr>
        <w:t>Writing Skills:</w:t>
      </w:r>
    </w:p>
    <w:p w:rsidR="002972FF" w:rsidRPr="00CD5C9C" w:rsidRDefault="002972FF" w:rsidP="002972FF">
      <w:pPr>
        <w:pStyle w:val="ListParagraph"/>
        <w:numPr>
          <w:ilvl w:val="0"/>
          <w:numId w:val="6"/>
        </w:numPr>
        <w:spacing w:after="200" w:line="360" w:lineRule="auto"/>
        <w:rPr>
          <w:sz w:val="24"/>
          <w:szCs w:val="24"/>
        </w:rPr>
      </w:pPr>
      <w:r w:rsidRPr="00CD5C9C">
        <w:rPr>
          <w:sz w:val="24"/>
          <w:szCs w:val="24"/>
        </w:rPr>
        <w:t>Using the basic structure of a sentence.</w:t>
      </w:r>
    </w:p>
    <w:p w:rsidR="002972FF" w:rsidRPr="00CD5C9C" w:rsidRDefault="002972FF" w:rsidP="002972FF">
      <w:pPr>
        <w:pStyle w:val="ListParagraph"/>
        <w:numPr>
          <w:ilvl w:val="0"/>
          <w:numId w:val="6"/>
        </w:numPr>
        <w:spacing w:after="200" w:line="360" w:lineRule="auto"/>
        <w:jc w:val="both"/>
        <w:rPr>
          <w:sz w:val="24"/>
          <w:szCs w:val="24"/>
        </w:rPr>
      </w:pPr>
      <w:r w:rsidRPr="00CD5C9C">
        <w:rPr>
          <w:sz w:val="24"/>
          <w:szCs w:val="24"/>
        </w:rPr>
        <w:t xml:space="preserve">Applying relevant writing formats to create paragraphs, essays, letters, </w:t>
      </w:r>
      <w:r>
        <w:rPr>
          <w:sz w:val="24"/>
          <w:szCs w:val="24"/>
        </w:rPr>
        <w:t>E</w:t>
      </w:r>
      <w:r w:rsidRPr="00CD5C9C">
        <w:rPr>
          <w:sz w:val="24"/>
          <w:szCs w:val="24"/>
        </w:rPr>
        <w:t>-</w:t>
      </w:r>
      <w:r>
        <w:rPr>
          <w:sz w:val="24"/>
          <w:szCs w:val="24"/>
        </w:rPr>
        <w:t xml:space="preserve">Mails, </w:t>
      </w:r>
      <w:r w:rsidRPr="00CD5C9C">
        <w:rPr>
          <w:sz w:val="24"/>
          <w:szCs w:val="24"/>
        </w:rPr>
        <w:t>reports and presentations.</w:t>
      </w:r>
    </w:p>
    <w:p w:rsidR="002972FF" w:rsidRPr="00CD5C9C" w:rsidRDefault="002972FF" w:rsidP="002972FF">
      <w:pPr>
        <w:pStyle w:val="ListParagraph"/>
        <w:numPr>
          <w:ilvl w:val="0"/>
          <w:numId w:val="6"/>
        </w:numPr>
        <w:spacing w:after="200" w:line="360" w:lineRule="auto"/>
        <w:rPr>
          <w:sz w:val="24"/>
          <w:szCs w:val="24"/>
        </w:rPr>
      </w:pPr>
      <w:r w:rsidRPr="00CD5C9C">
        <w:rPr>
          <w:sz w:val="24"/>
          <w:szCs w:val="24"/>
        </w:rPr>
        <w:t>Retaining a logical flow while writing.</w:t>
      </w:r>
    </w:p>
    <w:p w:rsidR="002972FF" w:rsidRDefault="002972FF" w:rsidP="002972FF">
      <w:pPr>
        <w:pStyle w:val="ListParagraph"/>
        <w:numPr>
          <w:ilvl w:val="0"/>
          <w:numId w:val="6"/>
        </w:numPr>
        <w:spacing w:after="200" w:line="360" w:lineRule="auto"/>
        <w:rPr>
          <w:sz w:val="24"/>
          <w:szCs w:val="24"/>
        </w:rPr>
      </w:pPr>
      <w:r w:rsidRPr="00CD5C9C">
        <w:rPr>
          <w:sz w:val="24"/>
          <w:szCs w:val="24"/>
        </w:rPr>
        <w:t>Planning and executing an assignment creatively.</w:t>
      </w:r>
    </w:p>
    <w:p w:rsidR="002972FF" w:rsidRPr="00CD5C9C" w:rsidRDefault="002972FF" w:rsidP="002972FF">
      <w:pPr>
        <w:pStyle w:val="ListParagraph"/>
        <w:spacing w:after="200" w:line="360" w:lineRule="auto"/>
        <w:ind w:left="1080"/>
        <w:rPr>
          <w:sz w:val="24"/>
          <w:szCs w:val="24"/>
        </w:rPr>
      </w:pPr>
    </w:p>
    <w:p w:rsidR="002972FF" w:rsidRPr="00CD5C9C" w:rsidRDefault="002972FF" w:rsidP="002972FF">
      <w:pPr>
        <w:pStyle w:val="ListParagraph"/>
        <w:numPr>
          <w:ilvl w:val="0"/>
          <w:numId w:val="32"/>
        </w:numPr>
        <w:spacing w:after="200" w:line="360" w:lineRule="auto"/>
        <w:rPr>
          <w:b/>
          <w:sz w:val="24"/>
          <w:szCs w:val="24"/>
        </w:rPr>
      </w:pPr>
      <w:r w:rsidRPr="00CD5C9C">
        <w:rPr>
          <w:b/>
          <w:sz w:val="24"/>
          <w:szCs w:val="24"/>
        </w:rPr>
        <w:t>Interactive skills:</w:t>
      </w:r>
    </w:p>
    <w:p w:rsidR="002972FF" w:rsidRPr="00CD5C9C" w:rsidRDefault="002972FF" w:rsidP="002972FF">
      <w:pPr>
        <w:pStyle w:val="ListParagraph"/>
        <w:numPr>
          <w:ilvl w:val="0"/>
          <w:numId w:val="7"/>
        </w:numPr>
        <w:spacing w:after="200" w:line="360" w:lineRule="auto"/>
        <w:rPr>
          <w:sz w:val="24"/>
          <w:szCs w:val="24"/>
        </w:rPr>
      </w:pPr>
      <w:r w:rsidRPr="00CD5C9C">
        <w:rPr>
          <w:sz w:val="24"/>
          <w:szCs w:val="24"/>
        </w:rPr>
        <w:t>Analyzing a topic of discussion and relating to it.</w:t>
      </w:r>
    </w:p>
    <w:p w:rsidR="002972FF" w:rsidRPr="00CD5C9C" w:rsidRDefault="002972FF" w:rsidP="002972FF">
      <w:pPr>
        <w:pStyle w:val="ListParagraph"/>
        <w:numPr>
          <w:ilvl w:val="0"/>
          <w:numId w:val="7"/>
        </w:numPr>
        <w:spacing w:after="200" w:line="360" w:lineRule="auto"/>
        <w:rPr>
          <w:sz w:val="24"/>
          <w:szCs w:val="24"/>
        </w:rPr>
      </w:pPr>
      <w:r w:rsidRPr="00CD5C9C">
        <w:rPr>
          <w:sz w:val="24"/>
          <w:szCs w:val="24"/>
        </w:rPr>
        <w:t>Participating in discussions and influencing them.</w:t>
      </w:r>
    </w:p>
    <w:p w:rsidR="002972FF" w:rsidRPr="00CD5C9C" w:rsidRDefault="002972FF" w:rsidP="002972FF">
      <w:pPr>
        <w:pStyle w:val="ListParagraph"/>
        <w:numPr>
          <w:ilvl w:val="0"/>
          <w:numId w:val="7"/>
        </w:numPr>
        <w:spacing w:after="200" w:line="360" w:lineRule="auto"/>
        <w:rPr>
          <w:sz w:val="24"/>
          <w:szCs w:val="24"/>
        </w:rPr>
      </w:pPr>
      <w:r w:rsidRPr="00CD5C9C">
        <w:rPr>
          <w:sz w:val="24"/>
          <w:szCs w:val="24"/>
        </w:rPr>
        <w:lastRenderedPageBreak/>
        <w:t>Communicating ideas effectively.</w:t>
      </w:r>
    </w:p>
    <w:p w:rsidR="002972FF" w:rsidRPr="00CD5C9C" w:rsidRDefault="002972FF" w:rsidP="002972FF">
      <w:pPr>
        <w:pStyle w:val="ListParagraph"/>
        <w:numPr>
          <w:ilvl w:val="0"/>
          <w:numId w:val="7"/>
        </w:numPr>
        <w:spacing w:after="200" w:line="360" w:lineRule="auto"/>
        <w:rPr>
          <w:sz w:val="24"/>
          <w:szCs w:val="24"/>
        </w:rPr>
      </w:pPr>
      <w:r w:rsidRPr="00CD5C9C">
        <w:rPr>
          <w:sz w:val="24"/>
          <w:szCs w:val="24"/>
        </w:rPr>
        <w:t>Presenting ideas coherently within a stipulated time.</w:t>
      </w:r>
    </w:p>
    <w:p w:rsidR="002972FF" w:rsidRPr="00CD5C9C" w:rsidRDefault="002972FF" w:rsidP="002972FF">
      <w:pPr>
        <w:pStyle w:val="ListParagraph"/>
        <w:numPr>
          <w:ilvl w:val="0"/>
          <w:numId w:val="32"/>
        </w:numPr>
        <w:spacing w:after="200" w:line="360" w:lineRule="auto"/>
        <w:rPr>
          <w:b/>
          <w:sz w:val="24"/>
          <w:szCs w:val="24"/>
        </w:rPr>
      </w:pPr>
      <w:r w:rsidRPr="00CD5C9C">
        <w:rPr>
          <w:b/>
          <w:sz w:val="24"/>
          <w:szCs w:val="24"/>
        </w:rPr>
        <w:t>Life Skills and Core Skills:</w:t>
      </w:r>
    </w:p>
    <w:p w:rsidR="002972FF" w:rsidRPr="00CD5C9C" w:rsidRDefault="002972FF" w:rsidP="002972FF">
      <w:pPr>
        <w:pStyle w:val="ListParagraph"/>
        <w:numPr>
          <w:ilvl w:val="0"/>
          <w:numId w:val="8"/>
        </w:numPr>
        <w:spacing w:after="200" w:line="360" w:lineRule="auto"/>
        <w:jc w:val="both"/>
        <w:rPr>
          <w:sz w:val="24"/>
          <w:szCs w:val="24"/>
        </w:rPr>
      </w:pPr>
      <w:r w:rsidRPr="00CD5C9C">
        <w:rPr>
          <w:sz w:val="24"/>
          <w:szCs w:val="24"/>
        </w:rPr>
        <w:t xml:space="preserve">Examining self-attributes and identifying areas that require improvement </w:t>
      </w:r>
      <w:r w:rsidR="00E85BBD" w:rsidRPr="00CD5C9C">
        <w:rPr>
          <w:sz w:val="24"/>
          <w:szCs w:val="24"/>
        </w:rPr>
        <w:t>self-diagnosis</w:t>
      </w:r>
      <w:r w:rsidRPr="00CD5C9C">
        <w:rPr>
          <w:sz w:val="24"/>
          <w:szCs w:val="24"/>
        </w:rPr>
        <w:t>, self-motivation.</w:t>
      </w:r>
    </w:p>
    <w:p w:rsidR="002972FF" w:rsidRPr="00CD5C9C" w:rsidRDefault="002972FF" w:rsidP="002972FF">
      <w:pPr>
        <w:pStyle w:val="ListParagraph"/>
        <w:numPr>
          <w:ilvl w:val="0"/>
          <w:numId w:val="8"/>
        </w:numPr>
        <w:spacing w:after="200"/>
        <w:jc w:val="both"/>
        <w:rPr>
          <w:sz w:val="24"/>
          <w:szCs w:val="24"/>
        </w:rPr>
      </w:pPr>
      <w:r w:rsidRPr="00CD5C9C">
        <w:rPr>
          <w:sz w:val="24"/>
          <w:szCs w:val="24"/>
        </w:rPr>
        <w:t>Adopting to a given situation and developing a functional approach to find solutions-adaptability, problem-solving.</w:t>
      </w:r>
    </w:p>
    <w:p w:rsidR="002972FF" w:rsidRPr="00CD5C9C" w:rsidRDefault="002972FF" w:rsidP="002972FF">
      <w:pPr>
        <w:pStyle w:val="ListParagraph"/>
        <w:numPr>
          <w:ilvl w:val="0"/>
          <w:numId w:val="8"/>
        </w:numPr>
        <w:jc w:val="both"/>
        <w:rPr>
          <w:sz w:val="24"/>
          <w:szCs w:val="24"/>
        </w:rPr>
      </w:pPr>
      <w:r w:rsidRPr="00CD5C9C">
        <w:rPr>
          <w:sz w:val="24"/>
          <w:szCs w:val="24"/>
        </w:rPr>
        <w:t>Understanding the importance of helping others-community service, enthusiasm.</w:t>
      </w:r>
    </w:p>
    <w:p w:rsidR="002972FF" w:rsidRDefault="002972FF" w:rsidP="002972FF">
      <w:pPr>
        <w:widowControl w:val="0"/>
        <w:autoSpaceDE w:val="0"/>
        <w:autoSpaceDN w:val="0"/>
        <w:adjustRightInd w:val="0"/>
        <w:spacing w:line="283" w:lineRule="exact"/>
        <w:ind w:left="307" w:right="-20"/>
        <w:rPr>
          <w:rFonts w:ascii="Bookman Old Style" w:hAnsi="Bookman Old Style" w:cs="Verdana"/>
          <w:b/>
          <w:bCs/>
          <w:position w:val="-2"/>
          <w:sz w:val="24"/>
          <w:szCs w:val="24"/>
        </w:rPr>
      </w:pPr>
    </w:p>
    <w:p w:rsidR="002972FF" w:rsidRPr="0015097B" w:rsidRDefault="002972FF" w:rsidP="002972FF">
      <w:pPr>
        <w:jc w:val="both"/>
        <w:rPr>
          <w:rFonts w:ascii="Bookman Old Style" w:hAnsi="Bookman Old Style"/>
          <w:b/>
          <w:sz w:val="6"/>
          <w:szCs w:val="24"/>
          <w:u w:val="single"/>
        </w:rPr>
      </w:pPr>
    </w:p>
    <w:p w:rsidR="002972FF" w:rsidRPr="00CD5C9C" w:rsidRDefault="002972FF" w:rsidP="002972FF">
      <w:pPr>
        <w:spacing w:line="360" w:lineRule="auto"/>
        <w:jc w:val="both"/>
        <w:rPr>
          <w:rFonts w:ascii="Bookman Old Style" w:hAnsi="Bookman Old Style"/>
          <w:b/>
          <w:sz w:val="24"/>
          <w:szCs w:val="24"/>
          <w:u w:val="single"/>
        </w:rPr>
      </w:pPr>
      <w:r w:rsidRPr="00CD5C9C">
        <w:rPr>
          <w:rFonts w:ascii="Bookman Old Style" w:hAnsi="Bookman Old Style"/>
          <w:b/>
          <w:sz w:val="24"/>
          <w:szCs w:val="24"/>
          <w:u w:val="single"/>
        </w:rPr>
        <w:t xml:space="preserve">RELATIONSHIP OF COURSE TO PROGRAMME OUTCOMES </w:t>
      </w:r>
    </w:p>
    <w:tbl>
      <w:tblPr>
        <w:tblStyle w:val="TableGrid"/>
        <w:tblW w:w="5036" w:type="pct"/>
        <w:jc w:val="center"/>
        <w:tblLook w:val="04A0" w:firstRow="1" w:lastRow="0" w:firstColumn="1" w:lastColumn="0" w:noHBand="0" w:noVBand="1"/>
      </w:tblPr>
      <w:tblGrid>
        <w:gridCol w:w="586"/>
        <w:gridCol w:w="8753"/>
        <w:gridCol w:w="696"/>
      </w:tblGrid>
      <w:tr w:rsidR="002972FF" w:rsidRPr="00CD5C9C" w:rsidTr="00790AD6">
        <w:trPr>
          <w:trHeight w:val="517"/>
          <w:jc w:val="center"/>
        </w:trPr>
        <w:tc>
          <w:tcPr>
            <w:tcW w:w="292" w:type="pct"/>
            <w:vAlign w:val="center"/>
          </w:tcPr>
          <w:p w:rsidR="002972FF" w:rsidRPr="00CD5C9C" w:rsidRDefault="002972FF" w:rsidP="003742B1">
            <w:pPr>
              <w:jc w:val="center"/>
              <w:rPr>
                <w:rFonts w:ascii="Bookman Old Style" w:hAnsi="Bookman Old Style"/>
                <w:sz w:val="24"/>
                <w:szCs w:val="24"/>
              </w:rPr>
            </w:pPr>
            <w:r w:rsidRPr="00CD5C9C">
              <w:rPr>
                <w:rFonts w:ascii="Bookman Old Style" w:hAnsi="Bookman Old Style"/>
                <w:sz w:val="24"/>
                <w:szCs w:val="24"/>
              </w:rPr>
              <w:t>A</w:t>
            </w:r>
          </w:p>
        </w:tc>
        <w:tc>
          <w:tcPr>
            <w:tcW w:w="4361" w:type="pct"/>
          </w:tcPr>
          <w:p w:rsidR="002972FF" w:rsidRPr="00CD5C9C" w:rsidRDefault="00F86015" w:rsidP="003742B1">
            <w:pPr>
              <w:pStyle w:val="ListParagraph"/>
              <w:ind w:left="0"/>
              <w:jc w:val="both"/>
              <w:rPr>
                <w:rFonts w:ascii="Bookman Old Style" w:hAnsi="Bookman Old Style"/>
                <w:b/>
                <w:sz w:val="24"/>
                <w:szCs w:val="24"/>
                <w:u w:val="single"/>
              </w:rPr>
            </w:pPr>
            <w:r>
              <w:rPr>
                <w:rFonts w:ascii="Bookman Old Style" w:hAnsi="Bookman Old Style"/>
                <w:sz w:val="24"/>
                <w:szCs w:val="24"/>
              </w:rPr>
              <w:t>A</w:t>
            </w:r>
            <w:r w:rsidR="002972FF" w:rsidRPr="00CD5C9C">
              <w:rPr>
                <w:rFonts w:ascii="Bookman Old Style" w:hAnsi="Bookman Old Style"/>
                <w:sz w:val="24"/>
                <w:szCs w:val="24"/>
              </w:rPr>
              <w:t>bility to apply knowledge of mathematics, science, and engineering.</w:t>
            </w:r>
          </w:p>
        </w:tc>
        <w:tc>
          <w:tcPr>
            <w:tcW w:w="347" w:type="pct"/>
          </w:tcPr>
          <w:p w:rsidR="002972FF" w:rsidRPr="00CD5C9C" w:rsidRDefault="002972FF" w:rsidP="003742B1">
            <w:pPr>
              <w:jc w:val="center"/>
              <w:rPr>
                <w:rFonts w:ascii="Bookman Old Style" w:hAnsi="Bookman Old Style"/>
                <w:b/>
                <w:sz w:val="24"/>
                <w:szCs w:val="24"/>
              </w:rPr>
            </w:pPr>
          </w:p>
        </w:tc>
      </w:tr>
      <w:tr w:rsidR="002972FF" w:rsidRPr="00CD5C9C" w:rsidTr="00790AD6">
        <w:trPr>
          <w:trHeight w:val="517"/>
          <w:jc w:val="center"/>
        </w:trPr>
        <w:tc>
          <w:tcPr>
            <w:tcW w:w="292" w:type="pct"/>
            <w:vAlign w:val="center"/>
          </w:tcPr>
          <w:p w:rsidR="002972FF" w:rsidRPr="00CD5C9C" w:rsidRDefault="002972FF" w:rsidP="003742B1">
            <w:pPr>
              <w:jc w:val="center"/>
              <w:rPr>
                <w:rFonts w:ascii="Bookman Old Style" w:hAnsi="Bookman Old Style"/>
                <w:sz w:val="24"/>
                <w:szCs w:val="24"/>
              </w:rPr>
            </w:pPr>
            <w:r w:rsidRPr="00CD5C9C">
              <w:rPr>
                <w:rFonts w:ascii="Bookman Old Style" w:hAnsi="Bookman Old Style"/>
                <w:sz w:val="24"/>
                <w:szCs w:val="24"/>
              </w:rPr>
              <w:t>B</w:t>
            </w:r>
          </w:p>
        </w:tc>
        <w:tc>
          <w:tcPr>
            <w:tcW w:w="4361" w:type="pct"/>
          </w:tcPr>
          <w:p w:rsidR="002972FF" w:rsidRPr="00CD5C9C" w:rsidRDefault="002972FF" w:rsidP="00F86015">
            <w:pPr>
              <w:pStyle w:val="ListParagraph"/>
              <w:ind w:left="0"/>
              <w:jc w:val="both"/>
              <w:rPr>
                <w:rFonts w:ascii="Bookman Old Style" w:hAnsi="Bookman Old Style"/>
                <w:b/>
                <w:sz w:val="24"/>
                <w:szCs w:val="24"/>
                <w:u w:val="single"/>
              </w:rPr>
            </w:pPr>
            <w:r w:rsidRPr="00CD5C9C">
              <w:rPr>
                <w:rFonts w:ascii="Bookman Old Style" w:hAnsi="Bookman Old Style"/>
                <w:sz w:val="24"/>
                <w:szCs w:val="24"/>
              </w:rPr>
              <w:t>Ability to design and conduct experiments, as well as to analyze and interpret data.</w:t>
            </w:r>
          </w:p>
        </w:tc>
        <w:tc>
          <w:tcPr>
            <w:tcW w:w="347" w:type="pct"/>
          </w:tcPr>
          <w:p w:rsidR="002972FF" w:rsidRPr="00CD5C9C" w:rsidRDefault="002972FF" w:rsidP="003742B1">
            <w:pPr>
              <w:jc w:val="center"/>
              <w:rPr>
                <w:rFonts w:ascii="Bookman Old Style" w:hAnsi="Bookman Old Style"/>
                <w:b/>
                <w:sz w:val="24"/>
                <w:szCs w:val="24"/>
                <w:u w:val="single"/>
              </w:rPr>
            </w:pPr>
          </w:p>
        </w:tc>
      </w:tr>
      <w:tr w:rsidR="002972FF" w:rsidRPr="00CD5C9C" w:rsidTr="00790AD6">
        <w:trPr>
          <w:trHeight w:val="324"/>
          <w:jc w:val="center"/>
        </w:trPr>
        <w:tc>
          <w:tcPr>
            <w:tcW w:w="292" w:type="pct"/>
            <w:vAlign w:val="center"/>
          </w:tcPr>
          <w:p w:rsidR="002972FF" w:rsidRPr="00CD5C9C" w:rsidRDefault="002972FF" w:rsidP="003742B1">
            <w:pPr>
              <w:jc w:val="center"/>
              <w:rPr>
                <w:rFonts w:ascii="Bookman Old Style" w:hAnsi="Bookman Old Style"/>
                <w:sz w:val="24"/>
                <w:szCs w:val="24"/>
              </w:rPr>
            </w:pPr>
            <w:r w:rsidRPr="00CD5C9C">
              <w:rPr>
                <w:rFonts w:ascii="Bookman Old Style" w:hAnsi="Bookman Old Style"/>
                <w:sz w:val="24"/>
                <w:szCs w:val="24"/>
              </w:rPr>
              <w:t>C</w:t>
            </w:r>
          </w:p>
        </w:tc>
        <w:tc>
          <w:tcPr>
            <w:tcW w:w="4361" w:type="pct"/>
          </w:tcPr>
          <w:p w:rsidR="002972FF" w:rsidRPr="00CD5C9C" w:rsidRDefault="00F86015" w:rsidP="00F86015">
            <w:pPr>
              <w:jc w:val="both"/>
              <w:rPr>
                <w:rFonts w:ascii="Bookman Old Style" w:hAnsi="Bookman Old Style"/>
                <w:b/>
                <w:sz w:val="24"/>
                <w:szCs w:val="24"/>
                <w:u w:val="single"/>
              </w:rPr>
            </w:pPr>
            <w:r>
              <w:rPr>
                <w:rFonts w:ascii="Bookman Old Style" w:hAnsi="Bookman Old Style"/>
                <w:sz w:val="24"/>
                <w:szCs w:val="24"/>
              </w:rPr>
              <w:t>A</w:t>
            </w:r>
            <w:r w:rsidR="002972FF" w:rsidRPr="00CD5C9C">
              <w:rPr>
                <w:rFonts w:ascii="Bookman Old Style" w:hAnsi="Bookman Old Style"/>
                <w:sz w:val="24"/>
                <w:szCs w:val="24"/>
              </w:rPr>
              <w:t>bility to design a</w:t>
            </w:r>
            <w:r>
              <w:rPr>
                <w:rFonts w:ascii="Bookman Old Style" w:hAnsi="Bookman Old Style"/>
                <w:sz w:val="24"/>
                <w:szCs w:val="24"/>
              </w:rPr>
              <w:t>n</w:t>
            </w:r>
            <w:r w:rsidR="002972FF" w:rsidRPr="00CD5C9C">
              <w:rPr>
                <w:rFonts w:ascii="Bookman Old Style" w:hAnsi="Bookman Old Style"/>
                <w:sz w:val="24"/>
                <w:szCs w:val="24"/>
              </w:rPr>
              <w:t xml:space="preserve"> </w:t>
            </w:r>
            <w:r>
              <w:rPr>
                <w:rFonts w:ascii="Bookman Old Style" w:hAnsi="Bookman Old Style"/>
                <w:sz w:val="24"/>
                <w:szCs w:val="24"/>
              </w:rPr>
              <w:t>E</w:t>
            </w:r>
            <w:r w:rsidR="002972FF" w:rsidRPr="00CD5C9C">
              <w:rPr>
                <w:rFonts w:ascii="Bookman Old Style" w:hAnsi="Bookman Old Style"/>
                <w:sz w:val="24"/>
                <w:szCs w:val="24"/>
              </w:rPr>
              <w:t>ngineering system, component, or process.</w:t>
            </w:r>
          </w:p>
        </w:tc>
        <w:tc>
          <w:tcPr>
            <w:tcW w:w="347" w:type="pct"/>
          </w:tcPr>
          <w:p w:rsidR="002972FF" w:rsidRPr="00CD5C9C" w:rsidRDefault="002972FF" w:rsidP="003742B1">
            <w:pPr>
              <w:jc w:val="center"/>
              <w:rPr>
                <w:rFonts w:ascii="Bookman Old Style" w:hAnsi="Bookman Old Style"/>
                <w:b/>
                <w:sz w:val="24"/>
                <w:szCs w:val="24"/>
                <w:u w:val="single"/>
              </w:rPr>
            </w:pPr>
          </w:p>
        </w:tc>
      </w:tr>
      <w:tr w:rsidR="002972FF" w:rsidRPr="00CD5C9C" w:rsidTr="00790AD6">
        <w:trPr>
          <w:trHeight w:val="263"/>
          <w:jc w:val="center"/>
        </w:trPr>
        <w:tc>
          <w:tcPr>
            <w:tcW w:w="292" w:type="pct"/>
            <w:vAlign w:val="center"/>
          </w:tcPr>
          <w:p w:rsidR="002972FF" w:rsidRPr="00CD5C9C" w:rsidRDefault="002972FF" w:rsidP="003742B1">
            <w:pPr>
              <w:jc w:val="center"/>
              <w:rPr>
                <w:rFonts w:ascii="Bookman Old Style" w:hAnsi="Bookman Old Style"/>
                <w:sz w:val="24"/>
                <w:szCs w:val="24"/>
              </w:rPr>
            </w:pPr>
            <w:r w:rsidRPr="00CD5C9C">
              <w:rPr>
                <w:rFonts w:ascii="Bookman Old Style" w:hAnsi="Bookman Old Style"/>
                <w:sz w:val="24"/>
                <w:szCs w:val="24"/>
              </w:rPr>
              <w:t>D</w:t>
            </w:r>
          </w:p>
        </w:tc>
        <w:tc>
          <w:tcPr>
            <w:tcW w:w="4361" w:type="pct"/>
          </w:tcPr>
          <w:p w:rsidR="002972FF" w:rsidRPr="00CD5C9C" w:rsidRDefault="00F86015" w:rsidP="003742B1">
            <w:pPr>
              <w:rPr>
                <w:rFonts w:ascii="Bookman Old Style" w:hAnsi="Bookman Old Style"/>
                <w:b/>
                <w:sz w:val="24"/>
                <w:szCs w:val="24"/>
                <w:u w:val="single"/>
              </w:rPr>
            </w:pPr>
            <w:r>
              <w:rPr>
                <w:rFonts w:ascii="Bookman Old Style" w:hAnsi="Bookman Old Style"/>
                <w:sz w:val="24"/>
                <w:szCs w:val="24"/>
              </w:rPr>
              <w:t>A</w:t>
            </w:r>
            <w:r w:rsidR="002972FF" w:rsidRPr="00CD5C9C">
              <w:rPr>
                <w:rFonts w:ascii="Bookman Old Style" w:hAnsi="Bookman Old Style"/>
                <w:sz w:val="24"/>
                <w:szCs w:val="24"/>
              </w:rPr>
              <w:t>bility to function on multi-disciplinary teams</w:t>
            </w:r>
          </w:p>
        </w:tc>
        <w:tc>
          <w:tcPr>
            <w:tcW w:w="347" w:type="pct"/>
          </w:tcPr>
          <w:p w:rsidR="002972FF" w:rsidRPr="00CD5C9C" w:rsidRDefault="002972FF" w:rsidP="003742B1">
            <w:pPr>
              <w:jc w:val="center"/>
              <w:rPr>
                <w:rFonts w:ascii="Bookman Old Style" w:hAnsi="Bookman Old Style"/>
                <w:b/>
                <w:sz w:val="24"/>
                <w:szCs w:val="24"/>
                <w:u w:val="single"/>
              </w:rPr>
            </w:pPr>
          </w:p>
        </w:tc>
      </w:tr>
      <w:tr w:rsidR="002972FF" w:rsidRPr="00CD5C9C" w:rsidTr="00790AD6">
        <w:trPr>
          <w:trHeight w:val="634"/>
          <w:jc w:val="center"/>
        </w:trPr>
        <w:tc>
          <w:tcPr>
            <w:tcW w:w="292" w:type="pct"/>
            <w:vAlign w:val="center"/>
          </w:tcPr>
          <w:p w:rsidR="002972FF" w:rsidRPr="00CD5C9C" w:rsidRDefault="002972FF" w:rsidP="003742B1">
            <w:pPr>
              <w:jc w:val="center"/>
              <w:rPr>
                <w:rFonts w:ascii="Bookman Old Style" w:hAnsi="Bookman Old Style"/>
                <w:sz w:val="24"/>
                <w:szCs w:val="24"/>
              </w:rPr>
            </w:pPr>
            <w:r w:rsidRPr="00CD5C9C">
              <w:rPr>
                <w:rFonts w:ascii="Bookman Old Style" w:hAnsi="Bookman Old Style"/>
                <w:sz w:val="24"/>
                <w:szCs w:val="24"/>
              </w:rPr>
              <w:t>E</w:t>
            </w:r>
          </w:p>
        </w:tc>
        <w:tc>
          <w:tcPr>
            <w:tcW w:w="4361" w:type="pct"/>
          </w:tcPr>
          <w:p w:rsidR="002972FF" w:rsidRPr="00CD5C9C" w:rsidRDefault="002972FF" w:rsidP="00F86015">
            <w:pPr>
              <w:rPr>
                <w:rFonts w:ascii="Bookman Old Style" w:hAnsi="Bookman Old Style"/>
                <w:b/>
                <w:sz w:val="24"/>
                <w:szCs w:val="24"/>
                <w:u w:val="single"/>
              </w:rPr>
            </w:pPr>
            <w:r w:rsidRPr="00CD5C9C">
              <w:rPr>
                <w:rFonts w:ascii="Bookman Old Style" w:hAnsi="Bookman Old Style"/>
                <w:sz w:val="24"/>
                <w:szCs w:val="24"/>
              </w:rPr>
              <w:t>Ability to identify, formulate and solve engineering problems.</w:t>
            </w:r>
          </w:p>
        </w:tc>
        <w:tc>
          <w:tcPr>
            <w:tcW w:w="347" w:type="pct"/>
          </w:tcPr>
          <w:p w:rsidR="002972FF" w:rsidRPr="00CD5C9C" w:rsidRDefault="002972FF" w:rsidP="003742B1">
            <w:pPr>
              <w:jc w:val="center"/>
              <w:rPr>
                <w:rFonts w:ascii="Bookman Old Style" w:hAnsi="Bookman Old Style"/>
                <w:b/>
                <w:sz w:val="24"/>
                <w:szCs w:val="24"/>
                <w:u w:val="single"/>
              </w:rPr>
            </w:pPr>
          </w:p>
        </w:tc>
      </w:tr>
      <w:tr w:rsidR="002972FF" w:rsidRPr="00CD5C9C" w:rsidTr="00790AD6">
        <w:trPr>
          <w:trHeight w:val="273"/>
          <w:jc w:val="center"/>
        </w:trPr>
        <w:tc>
          <w:tcPr>
            <w:tcW w:w="292" w:type="pct"/>
            <w:vAlign w:val="center"/>
          </w:tcPr>
          <w:p w:rsidR="002972FF" w:rsidRPr="00CD5C9C" w:rsidRDefault="002972FF" w:rsidP="003742B1">
            <w:pPr>
              <w:jc w:val="center"/>
              <w:rPr>
                <w:rFonts w:ascii="Bookman Old Style" w:hAnsi="Bookman Old Style"/>
                <w:sz w:val="24"/>
                <w:szCs w:val="24"/>
              </w:rPr>
            </w:pPr>
            <w:r w:rsidRPr="00CD5C9C">
              <w:rPr>
                <w:rFonts w:ascii="Bookman Old Style" w:hAnsi="Bookman Old Style"/>
                <w:sz w:val="24"/>
                <w:szCs w:val="24"/>
              </w:rPr>
              <w:t>F</w:t>
            </w:r>
          </w:p>
        </w:tc>
        <w:tc>
          <w:tcPr>
            <w:tcW w:w="4361" w:type="pct"/>
          </w:tcPr>
          <w:p w:rsidR="002972FF" w:rsidRPr="00CD5C9C" w:rsidRDefault="00F86015" w:rsidP="00F86015">
            <w:pPr>
              <w:rPr>
                <w:rFonts w:ascii="Bookman Old Style" w:hAnsi="Bookman Old Style"/>
                <w:b/>
                <w:sz w:val="24"/>
                <w:szCs w:val="24"/>
                <w:u w:val="single"/>
              </w:rPr>
            </w:pPr>
            <w:r>
              <w:rPr>
                <w:rFonts w:ascii="Bookman Old Style" w:hAnsi="Bookman Old Style"/>
                <w:sz w:val="24"/>
                <w:szCs w:val="24"/>
              </w:rPr>
              <w:t>U</w:t>
            </w:r>
            <w:r w:rsidR="002972FF" w:rsidRPr="00CD5C9C">
              <w:rPr>
                <w:rFonts w:ascii="Bookman Old Style" w:hAnsi="Bookman Old Style"/>
                <w:sz w:val="24"/>
                <w:szCs w:val="24"/>
              </w:rPr>
              <w:t xml:space="preserve">nderstanding of professional and ethical responsibility. </w:t>
            </w:r>
          </w:p>
        </w:tc>
        <w:tc>
          <w:tcPr>
            <w:tcW w:w="347" w:type="pct"/>
          </w:tcPr>
          <w:p w:rsidR="002972FF" w:rsidRPr="00CD5C9C" w:rsidRDefault="002972FF" w:rsidP="003742B1">
            <w:pPr>
              <w:jc w:val="center"/>
              <w:rPr>
                <w:rFonts w:ascii="Bookman Old Style" w:hAnsi="Bookman Old Style"/>
                <w:b/>
                <w:sz w:val="24"/>
                <w:szCs w:val="24"/>
                <w:u w:val="single"/>
              </w:rPr>
            </w:pPr>
          </w:p>
        </w:tc>
      </w:tr>
      <w:tr w:rsidR="002972FF" w:rsidRPr="00CD5C9C" w:rsidTr="00790AD6">
        <w:trPr>
          <w:trHeight w:val="96"/>
          <w:jc w:val="center"/>
        </w:trPr>
        <w:tc>
          <w:tcPr>
            <w:tcW w:w="292" w:type="pct"/>
            <w:vAlign w:val="center"/>
          </w:tcPr>
          <w:p w:rsidR="002972FF" w:rsidRPr="00CD5C9C" w:rsidRDefault="002972FF" w:rsidP="003742B1">
            <w:pPr>
              <w:jc w:val="center"/>
              <w:rPr>
                <w:rFonts w:ascii="Bookman Old Style" w:hAnsi="Bookman Old Style"/>
                <w:sz w:val="24"/>
                <w:szCs w:val="24"/>
              </w:rPr>
            </w:pPr>
            <w:r w:rsidRPr="00CD5C9C">
              <w:rPr>
                <w:rFonts w:ascii="Bookman Old Style" w:hAnsi="Bookman Old Style"/>
                <w:sz w:val="24"/>
                <w:szCs w:val="24"/>
              </w:rPr>
              <w:t>G</w:t>
            </w:r>
          </w:p>
        </w:tc>
        <w:tc>
          <w:tcPr>
            <w:tcW w:w="4361" w:type="pct"/>
          </w:tcPr>
          <w:p w:rsidR="002972FF" w:rsidRPr="00CD5C9C" w:rsidRDefault="002972FF" w:rsidP="00F86015">
            <w:pPr>
              <w:pStyle w:val="ListParagraph"/>
              <w:ind w:left="0"/>
              <w:rPr>
                <w:rFonts w:ascii="Bookman Old Style" w:hAnsi="Bookman Old Style"/>
                <w:b/>
                <w:sz w:val="24"/>
                <w:szCs w:val="24"/>
                <w:u w:val="single"/>
              </w:rPr>
            </w:pPr>
            <w:r w:rsidRPr="00CD5C9C">
              <w:rPr>
                <w:rFonts w:ascii="Bookman Old Style" w:hAnsi="Bookman Old Style"/>
                <w:sz w:val="24"/>
                <w:szCs w:val="24"/>
              </w:rPr>
              <w:t>Ability to communicate effectively</w:t>
            </w:r>
          </w:p>
        </w:tc>
        <w:tc>
          <w:tcPr>
            <w:tcW w:w="347" w:type="pct"/>
          </w:tcPr>
          <w:p w:rsidR="002972FF" w:rsidRPr="00CD5C9C" w:rsidRDefault="002972FF" w:rsidP="003742B1">
            <w:pPr>
              <w:jc w:val="center"/>
              <w:rPr>
                <w:rFonts w:ascii="Bookman Old Style" w:hAnsi="Bookman Old Style"/>
                <w:b/>
                <w:sz w:val="24"/>
                <w:szCs w:val="24"/>
                <w:u w:val="single"/>
              </w:rPr>
            </w:pPr>
            <w:r w:rsidRPr="00CD5C9C">
              <w:rPr>
                <w:rFonts w:ascii="Bookman Old Style" w:hAnsi="Bookman Old Style"/>
                <w:b/>
                <w:sz w:val="24"/>
                <w:szCs w:val="24"/>
              </w:rPr>
              <w:t>√</w:t>
            </w:r>
          </w:p>
        </w:tc>
      </w:tr>
      <w:tr w:rsidR="002972FF" w:rsidRPr="00CD5C9C" w:rsidTr="00790AD6">
        <w:trPr>
          <w:trHeight w:val="689"/>
          <w:jc w:val="center"/>
        </w:trPr>
        <w:tc>
          <w:tcPr>
            <w:tcW w:w="292" w:type="pct"/>
            <w:vAlign w:val="center"/>
          </w:tcPr>
          <w:p w:rsidR="002972FF" w:rsidRPr="00CD5C9C" w:rsidRDefault="002972FF" w:rsidP="003742B1">
            <w:pPr>
              <w:jc w:val="center"/>
              <w:rPr>
                <w:rFonts w:ascii="Bookman Old Style" w:hAnsi="Bookman Old Style"/>
                <w:sz w:val="24"/>
                <w:szCs w:val="24"/>
              </w:rPr>
            </w:pPr>
            <w:r w:rsidRPr="00CD5C9C">
              <w:rPr>
                <w:rFonts w:ascii="Bookman Old Style" w:hAnsi="Bookman Old Style"/>
                <w:sz w:val="24"/>
                <w:szCs w:val="24"/>
              </w:rPr>
              <w:t>H</w:t>
            </w:r>
          </w:p>
        </w:tc>
        <w:tc>
          <w:tcPr>
            <w:tcW w:w="4361" w:type="pct"/>
          </w:tcPr>
          <w:p w:rsidR="002972FF" w:rsidRPr="00CD5C9C" w:rsidRDefault="00F86015" w:rsidP="003742B1">
            <w:pPr>
              <w:jc w:val="both"/>
              <w:rPr>
                <w:rFonts w:ascii="Bookman Old Style" w:hAnsi="Bookman Old Style"/>
                <w:b/>
                <w:sz w:val="24"/>
                <w:szCs w:val="24"/>
                <w:u w:val="single"/>
              </w:rPr>
            </w:pPr>
            <w:r>
              <w:rPr>
                <w:rFonts w:ascii="Bookman Old Style" w:hAnsi="Bookman Old Style"/>
                <w:sz w:val="24"/>
                <w:szCs w:val="24"/>
              </w:rPr>
              <w:t>B</w:t>
            </w:r>
            <w:r w:rsidR="002972FF" w:rsidRPr="00CD5C9C">
              <w:rPr>
                <w:rFonts w:ascii="Bookman Old Style" w:hAnsi="Bookman Old Style"/>
                <w:sz w:val="24"/>
                <w:szCs w:val="24"/>
              </w:rPr>
              <w:t>road education necessary to understand the impact of engineering solutions in a global, economic, environmental and societal context.</w:t>
            </w:r>
          </w:p>
        </w:tc>
        <w:tc>
          <w:tcPr>
            <w:tcW w:w="347" w:type="pct"/>
          </w:tcPr>
          <w:p w:rsidR="002972FF" w:rsidRPr="00CD5C9C" w:rsidRDefault="002972FF" w:rsidP="003742B1">
            <w:pPr>
              <w:jc w:val="center"/>
              <w:rPr>
                <w:rFonts w:ascii="Bookman Old Style" w:hAnsi="Bookman Old Style"/>
                <w:b/>
                <w:sz w:val="24"/>
                <w:szCs w:val="24"/>
                <w:u w:val="single"/>
              </w:rPr>
            </w:pPr>
            <w:r w:rsidRPr="00CD5C9C">
              <w:rPr>
                <w:rFonts w:ascii="Bookman Old Style" w:hAnsi="Bookman Old Style"/>
                <w:b/>
                <w:sz w:val="24"/>
                <w:szCs w:val="24"/>
              </w:rPr>
              <w:t>√</w:t>
            </w:r>
          </w:p>
        </w:tc>
      </w:tr>
      <w:tr w:rsidR="002972FF" w:rsidRPr="00CD5C9C" w:rsidTr="00790AD6">
        <w:trPr>
          <w:trHeight w:val="141"/>
          <w:jc w:val="center"/>
        </w:trPr>
        <w:tc>
          <w:tcPr>
            <w:tcW w:w="292" w:type="pct"/>
            <w:vAlign w:val="center"/>
          </w:tcPr>
          <w:p w:rsidR="002972FF" w:rsidRPr="00CD5C9C" w:rsidRDefault="002972FF" w:rsidP="003742B1">
            <w:pPr>
              <w:jc w:val="center"/>
              <w:rPr>
                <w:rFonts w:ascii="Bookman Old Style" w:hAnsi="Bookman Old Style"/>
                <w:sz w:val="24"/>
                <w:szCs w:val="24"/>
              </w:rPr>
            </w:pPr>
            <w:r w:rsidRPr="00CD5C9C">
              <w:rPr>
                <w:rFonts w:ascii="Bookman Old Style" w:hAnsi="Bookman Old Style"/>
                <w:sz w:val="24"/>
                <w:szCs w:val="24"/>
              </w:rPr>
              <w:t>I</w:t>
            </w:r>
          </w:p>
        </w:tc>
        <w:tc>
          <w:tcPr>
            <w:tcW w:w="4361" w:type="pct"/>
          </w:tcPr>
          <w:p w:rsidR="002972FF" w:rsidRPr="00CD5C9C" w:rsidRDefault="002972FF" w:rsidP="003742B1">
            <w:pPr>
              <w:jc w:val="both"/>
              <w:rPr>
                <w:rFonts w:ascii="Bookman Old Style" w:hAnsi="Bookman Old Style"/>
                <w:b/>
                <w:sz w:val="24"/>
                <w:szCs w:val="24"/>
                <w:u w:val="single"/>
              </w:rPr>
            </w:pPr>
            <w:r w:rsidRPr="00CD5C9C">
              <w:rPr>
                <w:rFonts w:ascii="Bookman Old Style" w:hAnsi="Bookman Old Style"/>
                <w:sz w:val="24"/>
                <w:szCs w:val="24"/>
              </w:rPr>
              <w:t>Recognition of the need for and an ability to engage in life-long learning.</w:t>
            </w:r>
          </w:p>
        </w:tc>
        <w:tc>
          <w:tcPr>
            <w:tcW w:w="347" w:type="pct"/>
          </w:tcPr>
          <w:p w:rsidR="002972FF" w:rsidRPr="00CD5C9C" w:rsidRDefault="002972FF" w:rsidP="003742B1">
            <w:pPr>
              <w:jc w:val="center"/>
              <w:rPr>
                <w:rFonts w:ascii="Bookman Old Style" w:hAnsi="Bookman Old Style"/>
                <w:b/>
                <w:sz w:val="24"/>
                <w:szCs w:val="24"/>
                <w:u w:val="single"/>
              </w:rPr>
            </w:pPr>
          </w:p>
        </w:tc>
      </w:tr>
      <w:tr w:rsidR="002972FF" w:rsidRPr="00CD5C9C" w:rsidTr="00790AD6">
        <w:trPr>
          <w:trHeight w:val="293"/>
          <w:jc w:val="center"/>
        </w:trPr>
        <w:tc>
          <w:tcPr>
            <w:tcW w:w="292" w:type="pct"/>
            <w:vAlign w:val="center"/>
          </w:tcPr>
          <w:p w:rsidR="002972FF" w:rsidRPr="00CD5C9C" w:rsidRDefault="002972FF" w:rsidP="003742B1">
            <w:pPr>
              <w:jc w:val="center"/>
              <w:rPr>
                <w:rFonts w:ascii="Bookman Old Style" w:hAnsi="Bookman Old Style"/>
                <w:sz w:val="24"/>
                <w:szCs w:val="24"/>
              </w:rPr>
            </w:pPr>
            <w:r w:rsidRPr="00CD5C9C">
              <w:rPr>
                <w:rFonts w:ascii="Bookman Old Style" w:hAnsi="Bookman Old Style"/>
                <w:sz w:val="24"/>
                <w:szCs w:val="24"/>
              </w:rPr>
              <w:t>J</w:t>
            </w:r>
          </w:p>
        </w:tc>
        <w:tc>
          <w:tcPr>
            <w:tcW w:w="4361" w:type="pct"/>
          </w:tcPr>
          <w:p w:rsidR="002972FF" w:rsidRPr="00CD5C9C" w:rsidRDefault="002972FF" w:rsidP="003742B1">
            <w:pPr>
              <w:rPr>
                <w:rFonts w:ascii="Bookman Old Style" w:hAnsi="Bookman Old Style"/>
                <w:b/>
                <w:sz w:val="24"/>
                <w:szCs w:val="24"/>
                <w:u w:val="single"/>
              </w:rPr>
            </w:pPr>
            <w:r w:rsidRPr="00CD5C9C">
              <w:rPr>
                <w:rFonts w:ascii="Bookman Old Style" w:hAnsi="Bookman Old Style"/>
                <w:sz w:val="24"/>
                <w:szCs w:val="24"/>
              </w:rPr>
              <w:t>Knowledge of contemporary issues.</w:t>
            </w:r>
          </w:p>
        </w:tc>
        <w:tc>
          <w:tcPr>
            <w:tcW w:w="347" w:type="pct"/>
          </w:tcPr>
          <w:p w:rsidR="002972FF" w:rsidRPr="00CD5C9C" w:rsidRDefault="002972FF" w:rsidP="003742B1">
            <w:pPr>
              <w:jc w:val="center"/>
              <w:rPr>
                <w:rFonts w:ascii="Bookman Old Style" w:hAnsi="Bookman Old Style"/>
                <w:b/>
                <w:sz w:val="24"/>
                <w:szCs w:val="24"/>
                <w:u w:val="single"/>
              </w:rPr>
            </w:pPr>
          </w:p>
        </w:tc>
      </w:tr>
      <w:tr w:rsidR="002972FF" w:rsidRPr="00CD5C9C" w:rsidTr="00790AD6">
        <w:trPr>
          <w:trHeight w:val="547"/>
          <w:jc w:val="center"/>
        </w:trPr>
        <w:tc>
          <w:tcPr>
            <w:tcW w:w="292" w:type="pct"/>
            <w:vAlign w:val="center"/>
          </w:tcPr>
          <w:p w:rsidR="002972FF" w:rsidRPr="00CD5C9C" w:rsidRDefault="002972FF" w:rsidP="003742B1">
            <w:pPr>
              <w:jc w:val="center"/>
              <w:rPr>
                <w:rFonts w:ascii="Bookman Old Style" w:hAnsi="Bookman Old Style"/>
                <w:sz w:val="24"/>
                <w:szCs w:val="24"/>
              </w:rPr>
            </w:pPr>
            <w:r w:rsidRPr="00CD5C9C">
              <w:rPr>
                <w:rFonts w:ascii="Bookman Old Style" w:hAnsi="Bookman Old Style"/>
                <w:sz w:val="24"/>
                <w:szCs w:val="24"/>
              </w:rPr>
              <w:t>K</w:t>
            </w:r>
          </w:p>
        </w:tc>
        <w:tc>
          <w:tcPr>
            <w:tcW w:w="4361" w:type="pct"/>
          </w:tcPr>
          <w:p w:rsidR="002972FF" w:rsidRPr="00CD5C9C" w:rsidRDefault="002972FF" w:rsidP="00F86015">
            <w:pPr>
              <w:rPr>
                <w:rFonts w:ascii="Bookman Old Style" w:hAnsi="Bookman Old Style"/>
                <w:b/>
                <w:sz w:val="24"/>
                <w:szCs w:val="24"/>
                <w:u w:val="single"/>
              </w:rPr>
            </w:pPr>
            <w:r w:rsidRPr="00CD5C9C">
              <w:rPr>
                <w:rFonts w:ascii="Bookman Old Style" w:hAnsi="Bookman Old Style"/>
                <w:sz w:val="24"/>
                <w:szCs w:val="24"/>
              </w:rPr>
              <w:t>Ability to use the techniques, skills, and modern engineering tools necessary for engineering practices.</w:t>
            </w:r>
          </w:p>
        </w:tc>
        <w:tc>
          <w:tcPr>
            <w:tcW w:w="347" w:type="pct"/>
          </w:tcPr>
          <w:p w:rsidR="002972FF" w:rsidRPr="00CD5C9C" w:rsidRDefault="002972FF" w:rsidP="003742B1">
            <w:pPr>
              <w:jc w:val="center"/>
              <w:rPr>
                <w:rFonts w:ascii="Bookman Old Style" w:hAnsi="Bookman Old Style"/>
                <w:b/>
                <w:sz w:val="24"/>
                <w:szCs w:val="24"/>
                <w:u w:val="single"/>
              </w:rPr>
            </w:pPr>
          </w:p>
        </w:tc>
      </w:tr>
      <w:tr w:rsidR="002972FF" w:rsidRPr="00CD5C9C" w:rsidTr="00790AD6">
        <w:trPr>
          <w:trHeight w:val="283"/>
          <w:jc w:val="center"/>
        </w:trPr>
        <w:tc>
          <w:tcPr>
            <w:tcW w:w="292" w:type="pct"/>
            <w:vAlign w:val="center"/>
          </w:tcPr>
          <w:p w:rsidR="002972FF" w:rsidRPr="00CD5C9C" w:rsidRDefault="002972FF" w:rsidP="003742B1">
            <w:pPr>
              <w:jc w:val="center"/>
              <w:rPr>
                <w:rFonts w:ascii="Bookman Old Style" w:hAnsi="Bookman Old Style"/>
                <w:sz w:val="24"/>
                <w:szCs w:val="24"/>
              </w:rPr>
            </w:pPr>
            <w:r w:rsidRPr="00CD5C9C">
              <w:rPr>
                <w:rFonts w:ascii="Bookman Old Style" w:hAnsi="Bookman Old Style"/>
                <w:sz w:val="24"/>
                <w:szCs w:val="24"/>
              </w:rPr>
              <w:t>L</w:t>
            </w:r>
          </w:p>
        </w:tc>
        <w:tc>
          <w:tcPr>
            <w:tcW w:w="4361" w:type="pct"/>
          </w:tcPr>
          <w:p w:rsidR="002972FF" w:rsidRPr="00CD5C9C" w:rsidRDefault="002972FF" w:rsidP="003742B1">
            <w:pPr>
              <w:rPr>
                <w:rFonts w:ascii="Bookman Old Style" w:hAnsi="Bookman Old Style"/>
                <w:b/>
                <w:sz w:val="24"/>
                <w:szCs w:val="24"/>
                <w:u w:val="single"/>
              </w:rPr>
            </w:pPr>
            <w:r w:rsidRPr="00CD5C9C">
              <w:rPr>
                <w:rFonts w:ascii="Bookman Old Style" w:hAnsi="Bookman Old Style"/>
                <w:sz w:val="24"/>
                <w:szCs w:val="24"/>
              </w:rPr>
              <w:t>Ability to find location of substations and benefits derived through their optimal location.</w:t>
            </w:r>
          </w:p>
        </w:tc>
        <w:tc>
          <w:tcPr>
            <w:tcW w:w="347" w:type="pct"/>
          </w:tcPr>
          <w:p w:rsidR="002972FF" w:rsidRPr="00CD5C9C" w:rsidRDefault="002972FF" w:rsidP="003742B1">
            <w:pPr>
              <w:jc w:val="center"/>
              <w:rPr>
                <w:rFonts w:ascii="Bookman Old Style" w:hAnsi="Bookman Old Style"/>
                <w:b/>
                <w:sz w:val="24"/>
                <w:szCs w:val="24"/>
                <w:u w:val="single"/>
              </w:rPr>
            </w:pPr>
          </w:p>
        </w:tc>
      </w:tr>
    </w:tbl>
    <w:p w:rsidR="002972FF" w:rsidRDefault="002972FF" w:rsidP="002972FF">
      <w:pPr>
        <w:rPr>
          <w:sz w:val="24"/>
          <w:szCs w:val="24"/>
        </w:rPr>
      </w:pPr>
    </w:p>
    <w:p w:rsidR="00656213" w:rsidRPr="001C131F" w:rsidRDefault="00656213" w:rsidP="00656213">
      <w:pPr>
        <w:rPr>
          <w:rFonts w:ascii="Bookman Old Style" w:hAnsi="Bookman Old Style"/>
          <w:b/>
          <w:sz w:val="22"/>
          <w:szCs w:val="22"/>
        </w:rPr>
      </w:pPr>
      <w:r w:rsidRPr="001C131F">
        <w:rPr>
          <w:rFonts w:ascii="Bookman Old Style" w:hAnsi="Bookman Old Style"/>
          <w:b/>
          <w:sz w:val="22"/>
          <w:szCs w:val="22"/>
        </w:rPr>
        <w:t>COURSE DESCRIPTION</w:t>
      </w:r>
    </w:p>
    <w:p w:rsidR="00656213" w:rsidRPr="001C131F" w:rsidRDefault="00656213" w:rsidP="00656213">
      <w:pPr>
        <w:rPr>
          <w:rFonts w:ascii="Bookman Old Style" w:hAnsi="Bookman Old Style"/>
          <w:b/>
          <w:sz w:val="22"/>
          <w:szCs w:val="22"/>
        </w:rPr>
      </w:pPr>
    </w:p>
    <w:p w:rsidR="00656213" w:rsidRPr="001C131F" w:rsidRDefault="00656213" w:rsidP="00656213">
      <w:pPr>
        <w:jc w:val="both"/>
        <w:rPr>
          <w:rFonts w:ascii="Bookman Old Style" w:hAnsi="Bookman Old Style"/>
          <w:sz w:val="22"/>
          <w:szCs w:val="22"/>
        </w:rPr>
      </w:pPr>
      <w:r w:rsidRPr="001C131F">
        <w:rPr>
          <w:rFonts w:ascii="Bookman Old Style" w:hAnsi="Bookman Old Style"/>
          <w:b/>
          <w:sz w:val="22"/>
          <w:szCs w:val="22"/>
        </w:rPr>
        <w:t xml:space="preserve">    </w:t>
      </w:r>
      <w:r w:rsidRPr="001C131F">
        <w:rPr>
          <w:rFonts w:ascii="Bookman Old Style" w:hAnsi="Bookman Old Style"/>
          <w:sz w:val="22"/>
          <w:szCs w:val="22"/>
        </w:rPr>
        <w:t xml:space="preserve"> Communicating in a language is also a skill. So a student has to look for an opportunity to practice English language in order to acquire proficiency in English.</w:t>
      </w:r>
      <w:r w:rsidR="00235A6A">
        <w:rPr>
          <w:rFonts w:ascii="Bookman Old Style" w:hAnsi="Bookman Old Style"/>
          <w:sz w:val="22"/>
          <w:szCs w:val="22"/>
        </w:rPr>
        <w:t xml:space="preserve"> ‘Enrich your interactive Skills</w:t>
      </w:r>
      <w:r w:rsidRPr="001C131F">
        <w:rPr>
          <w:rFonts w:ascii="Bookman Old Style" w:hAnsi="Bookman Old Style"/>
          <w:sz w:val="22"/>
          <w:szCs w:val="22"/>
        </w:rPr>
        <w:t>: Part - A’ is designed to provide opportunities for engineering students to revise and consolidate the basic skills in listening, speaking, reading and writing in addition to giving ample practice in various communicative functions and Life skills.</w:t>
      </w:r>
    </w:p>
    <w:p w:rsidR="00656213" w:rsidRPr="001C131F" w:rsidRDefault="00656213" w:rsidP="00656213">
      <w:pPr>
        <w:jc w:val="both"/>
        <w:rPr>
          <w:rFonts w:ascii="Bookman Old Style" w:hAnsi="Bookman Old Style"/>
          <w:sz w:val="22"/>
          <w:szCs w:val="22"/>
        </w:rPr>
      </w:pPr>
    </w:p>
    <w:p w:rsidR="00656213" w:rsidRPr="001C131F" w:rsidRDefault="00656213" w:rsidP="00656213">
      <w:pPr>
        <w:jc w:val="both"/>
        <w:rPr>
          <w:rFonts w:ascii="Bookman Old Style" w:hAnsi="Bookman Old Style"/>
          <w:b/>
          <w:sz w:val="22"/>
          <w:szCs w:val="22"/>
        </w:rPr>
      </w:pPr>
      <w:r w:rsidRPr="001C131F">
        <w:rPr>
          <w:rFonts w:ascii="Bookman Old Style" w:hAnsi="Bookman Old Style"/>
          <w:b/>
          <w:sz w:val="22"/>
          <w:szCs w:val="22"/>
        </w:rPr>
        <w:t>PRE</w:t>
      </w:r>
      <w:r w:rsidR="003B27F8">
        <w:rPr>
          <w:rFonts w:ascii="Bookman Old Style" w:hAnsi="Bookman Old Style"/>
          <w:b/>
          <w:sz w:val="22"/>
          <w:szCs w:val="22"/>
        </w:rPr>
        <w:t xml:space="preserve"> </w:t>
      </w:r>
      <w:r w:rsidRPr="001C131F">
        <w:rPr>
          <w:rFonts w:ascii="Bookman Old Style" w:hAnsi="Bookman Old Style"/>
          <w:b/>
          <w:sz w:val="22"/>
          <w:szCs w:val="22"/>
        </w:rPr>
        <w:t>REQUISITES</w:t>
      </w:r>
    </w:p>
    <w:p w:rsidR="00656213" w:rsidRPr="001C131F" w:rsidRDefault="00656213" w:rsidP="00656213">
      <w:pPr>
        <w:jc w:val="both"/>
        <w:rPr>
          <w:rFonts w:ascii="Bookman Old Style" w:hAnsi="Bookman Old Style"/>
          <w:b/>
          <w:sz w:val="22"/>
          <w:szCs w:val="22"/>
        </w:rPr>
      </w:pPr>
    </w:p>
    <w:p w:rsidR="00656213" w:rsidRPr="001C131F" w:rsidRDefault="00656213" w:rsidP="00656213">
      <w:pPr>
        <w:jc w:val="both"/>
        <w:rPr>
          <w:rFonts w:ascii="Bookman Old Style" w:hAnsi="Bookman Old Style"/>
          <w:sz w:val="22"/>
          <w:szCs w:val="22"/>
        </w:rPr>
      </w:pPr>
      <w:r w:rsidRPr="001C131F">
        <w:rPr>
          <w:rFonts w:ascii="Bookman Old Style" w:hAnsi="Bookman Old Style"/>
          <w:sz w:val="22"/>
          <w:szCs w:val="22"/>
        </w:rPr>
        <w:tab/>
        <w:t>The student is expected to have basic knowledge in English language and must be able to write in English.  He is also expected to possess fundamental knowledge of general English grammar and vocabulary.</w:t>
      </w:r>
    </w:p>
    <w:p w:rsidR="00180039" w:rsidRDefault="00180039" w:rsidP="00180039">
      <w:pPr>
        <w:tabs>
          <w:tab w:val="left" w:pos="3926"/>
          <w:tab w:val="center" w:pos="4873"/>
        </w:tabs>
        <w:autoSpaceDE w:val="0"/>
        <w:autoSpaceDN w:val="0"/>
        <w:adjustRightInd w:val="0"/>
        <w:rPr>
          <w:rFonts w:ascii="Bookman Old Style" w:hAnsi="Bookman Old Style"/>
          <w:b/>
          <w:bCs/>
          <w:sz w:val="22"/>
          <w:szCs w:val="22"/>
        </w:rPr>
      </w:pPr>
      <w:r>
        <w:rPr>
          <w:rFonts w:ascii="Bookman Old Style" w:hAnsi="Bookman Old Style"/>
          <w:b/>
          <w:bCs/>
          <w:sz w:val="22"/>
          <w:szCs w:val="22"/>
        </w:rPr>
        <w:tab/>
      </w:r>
    </w:p>
    <w:p w:rsidR="00180039" w:rsidRDefault="00180039" w:rsidP="00180039">
      <w:pPr>
        <w:tabs>
          <w:tab w:val="left" w:pos="3926"/>
          <w:tab w:val="center" w:pos="4873"/>
        </w:tabs>
        <w:autoSpaceDE w:val="0"/>
        <w:autoSpaceDN w:val="0"/>
        <w:adjustRightInd w:val="0"/>
        <w:rPr>
          <w:rFonts w:ascii="Bookman Old Style" w:hAnsi="Bookman Old Style"/>
          <w:b/>
          <w:bCs/>
          <w:sz w:val="22"/>
          <w:szCs w:val="22"/>
        </w:rPr>
      </w:pPr>
    </w:p>
    <w:p w:rsidR="00180039" w:rsidRDefault="00180039" w:rsidP="00180039">
      <w:pPr>
        <w:tabs>
          <w:tab w:val="left" w:pos="3926"/>
          <w:tab w:val="center" w:pos="4873"/>
        </w:tabs>
        <w:autoSpaceDE w:val="0"/>
        <w:autoSpaceDN w:val="0"/>
        <w:adjustRightInd w:val="0"/>
        <w:rPr>
          <w:rFonts w:ascii="Bookman Old Style" w:hAnsi="Bookman Old Style"/>
          <w:b/>
          <w:bCs/>
          <w:sz w:val="22"/>
          <w:szCs w:val="22"/>
        </w:rPr>
      </w:pPr>
    </w:p>
    <w:p w:rsidR="00180039" w:rsidRDefault="00180039" w:rsidP="00180039">
      <w:pPr>
        <w:tabs>
          <w:tab w:val="left" w:pos="3926"/>
          <w:tab w:val="center" w:pos="4873"/>
        </w:tabs>
        <w:autoSpaceDE w:val="0"/>
        <w:autoSpaceDN w:val="0"/>
        <w:adjustRightInd w:val="0"/>
        <w:rPr>
          <w:rFonts w:ascii="Bookman Old Style" w:hAnsi="Bookman Old Style"/>
          <w:b/>
          <w:bCs/>
          <w:sz w:val="22"/>
          <w:szCs w:val="22"/>
        </w:rPr>
      </w:pPr>
    </w:p>
    <w:p w:rsidR="00180039" w:rsidRDefault="00180039" w:rsidP="00180039">
      <w:pPr>
        <w:tabs>
          <w:tab w:val="left" w:pos="3926"/>
          <w:tab w:val="center" w:pos="4873"/>
        </w:tabs>
        <w:autoSpaceDE w:val="0"/>
        <w:autoSpaceDN w:val="0"/>
        <w:adjustRightInd w:val="0"/>
        <w:rPr>
          <w:rFonts w:ascii="Bookman Old Style" w:hAnsi="Bookman Old Style"/>
          <w:b/>
          <w:bCs/>
          <w:sz w:val="22"/>
          <w:szCs w:val="22"/>
        </w:rPr>
      </w:pPr>
    </w:p>
    <w:p w:rsidR="00180039" w:rsidRDefault="00180039" w:rsidP="00180039">
      <w:pPr>
        <w:tabs>
          <w:tab w:val="left" w:pos="3926"/>
          <w:tab w:val="center" w:pos="4873"/>
        </w:tabs>
        <w:autoSpaceDE w:val="0"/>
        <w:autoSpaceDN w:val="0"/>
        <w:adjustRightInd w:val="0"/>
        <w:rPr>
          <w:rFonts w:ascii="Bookman Old Style" w:hAnsi="Bookman Old Style"/>
          <w:b/>
          <w:bCs/>
          <w:sz w:val="22"/>
          <w:szCs w:val="22"/>
        </w:rPr>
      </w:pPr>
    </w:p>
    <w:p w:rsidR="00180039" w:rsidRDefault="00180039" w:rsidP="00180039">
      <w:pPr>
        <w:tabs>
          <w:tab w:val="left" w:pos="3926"/>
          <w:tab w:val="center" w:pos="4873"/>
        </w:tabs>
        <w:autoSpaceDE w:val="0"/>
        <w:autoSpaceDN w:val="0"/>
        <w:adjustRightInd w:val="0"/>
        <w:rPr>
          <w:rFonts w:ascii="Bookman Old Style" w:hAnsi="Bookman Old Style"/>
          <w:b/>
          <w:bCs/>
          <w:sz w:val="22"/>
          <w:szCs w:val="22"/>
        </w:rPr>
      </w:pPr>
    </w:p>
    <w:p w:rsidR="00656213" w:rsidRPr="001C131F" w:rsidRDefault="00180039" w:rsidP="00180039">
      <w:pPr>
        <w:tabs>
          <w:tab w:val="left" w:pos="3926"/>
          <w:tab w:val="center" w:pos="4873"/>
        </w:tabs>
        <w:autoSpaceDE w:val="0"/>
        <w:autoSpaceDN w:val="0"/>
        <w:adjustRightInd w:val="0"/>
        <w:rPr>
          <w:rFonts w:ascii="Bookman Old Style" w:hAnsi="Bookman Old Style"/>
          <w:b/>
          <w:bCs/>
          <w:sz w:val="22"/>
          <w:szCs w:val="22"/>
        </w:rPr>
      </w:pPr>
      <w:r>
        <w:rPr>
          <w:rFonts w:ascii="Bookman Old Style" w:hAnsi="Bookman Old Style"/>
          <w:b/>
          <w:bCs/>
          <w:sz w:val="22"/>
          <w:szCs w:val="22"/>
        </w:rPr>
        <w:tab/>
      </w:r>
      <w:r w:rsidR="00656213" w:rsidRPr="001C131F">
        <w:rPr>
          <w:rFonts w:ascii="Bookman Old Style" w:hAnsi="Bookman Old Style"/>
          <w:b/>
          <w:bCs/>
          <w:sz w:val="22"/>
          <w:szCs w:val="22"/>
        </w:rPr>
        <w:t xml:space="preserve">Syllabus </w:t>
      </w:r>
    </w:p>
    <w:p w:rsidR="00656213" w:rsidRPr="001C131F" w:rsidRDefault="00656213" w:rsidP="00656213">
      <w:pPr>
        <w:autoSpaceDE w:val="0"/>
        <w:autoSpaceDN w:val="0"/>
        <w:adjustRightInd w:val="0"/>
        <w:jc w:val="center"/>
        <w:rPr>
          <w:rFonts w:ascii="Bookman Old Style" w:hAnsi="Bookman Old Style"/>
          <w:b/>
          <w:bCs/>
          <w:sz w:val="22"/>
          <w:szCs w:val="22"/>
        </w:rPr>
      </w:pPr>
    </w:p>
    <w:tbl>
      <w:tblPr>
        <w:tblStyle w:val="TableGrid"/>
        <w:tblW w:w="9686" w:type="dxa"/>
        <w:jc w:val="center"/>
        <w:tblLook w:val="04A0" w:firstRow="1" w:lastRow="0" w:firstColumn="1" w:lastColumn="0" w:noHBand="0" w:noVBand="1"/>
      </w:tblPr>
      <w:tblGrid>
        <w:gridCol w:w="1293"/>
        <w:gridCol w:w="8393"/>
      </w:tblGrid>
      <w:tr w:rsidR="00656213" w:rsidRPr="00BD2490" w:rsidTr="00BD2490">
        <w:trPr>
          <w:trHeight w:val="403"/>
          <w:jc w:val="center"/>
        </w:trPr>
        <w:tc>
          <w:tcPr>
            <w:tcW w:w="1293" w:type="dxa"/>
            <w:vAlign w:val="center"/>
          </w:tcPr>
          <w:p w:rsidR="00656213" w:rsidRPr="00BD2490" w:rsidRDefault="00656213" w:rsidP="00BD2490">
            <w:pPr>
              <w:autoSpaceDE w:val="0"/>
              <w:autoSpaceDN w:val="0"/>
              <w:adjustRightInd w:val="0"/>
              <w:jc w:val="center"/>
              <w:rPr>
                <w:rFonts w:ascii="Bookman Old Style" w:hAnsi="Bookman Old Style"/>
                <w:b/>
                <w:bCs/>
                <w:sz w:val="24"/>
                <w:szCs w:val="24"/>
              </w:rPr>
            </w:pPr>
            <w:r w:rsidRPr="00BD2490">
              <w:rPr>
                <w:rFonts w:ascii="Bookman Old Style" w:hAnsi="Bookman Old Style"/>
                <w:b/>
                <w:bCs/>
                <w:sz w:val="24"/>
                <w:szCs w:val="24"/>
              </w:rPr>
              <w:t>Unit</w:t>
            </w:r>
          </w:p>
        </w:tc>
        <w:tc>
          <w:tcPr>
            <w:tcW w:w="8393" w:type="dxa"/>
            <w:vAlign w:val="center"/>
          </w:tcPr>
          <w:p w:rsidR="00656213" w:rsidRPr="00BD2490" w:rsidRDefault="00656213" w:rsidP="00BD2490">
            <w:pPr>
              <w:autoSpaceDE w:val="0"/>
              <w:autoSpaceDN w:val="0"/>
              <w:adjustRightInd w:val="0"/>
              <w:jc w:val="center"/>
              <w:rPr>
                <w:rFonts w:ascii="Bookman Old Style" w:hAnsi="Bookman Old Style"/>
                <w:b/>
                <w:bCs/>
                <w:sz w:val="24"/>
                <w:szCs w:val="24"/>
              </w:rPr>
            </w:pPr>
            <w:r w:rsidRPr="00BD2490">
              <w:rPr>
                <w:rFonts w:ascii="Bookman Old Style" w:hAnsi="Bookman Old Style"/>
                <w:b/>
                <w:bCs/>
                <w:sz w:val="24"/>
                <w:szCs w:val="24"/>
              </w:rPr>
              <w:t>TOPIC</w:t>
            </w:r>
          </w:p>
        </w:tc>
      </w:tr>
      <w:tr w:rsidR="00656213" w:rsidRPr="00BD2490" w:rsidTr="00BD2490">
        <w:trPr>
          <w:trHeight w:val="403"/>
          <w:jc w:val="center"/>
        </w:trPr>
        <w:tc>
          <w:tcPr>
            <w:tcW w:w="1293" w:type="dxa"/>
            <w:vAlign w:val="center"/>
          </w:tcPr>
          <w:p w:rsidR="00656213" w:rsidRPr="00BD2490" w:rsidRDefault="00656213" w:rsidP="00BD2490">
            <w:pPr>
              <w:autoSpaceDE w:val="0"/>
              <w:autoSpaceDN w:val="0"/>
              <w:adjustRightInd w:val="0"/>
              <w:jc w:val="center"/>
              <w:rPr>
                <w:rFonts w:ascii="Bookman Old Style" w:hAnsi="Bookman Old Style"/>
                <w:bCs/>
                <w:sz w:val="24"/>
                <w:szCs w:val="24"/>
              </w:rPr>
            </w:pPr>
            <w:r w:rsidRPr="00BD2490">
              <w:rPr>
                <w:rFonts w:ascii="Bookman Old Style" w:hAnsi="Bookman Old Style"/>
                <w:bCs/>
                <w:sz w:val="24"/>
                <w:szCs w:val="24"/>
              </w:rPr>
              <w:t>1</w:t>
            </w:r>
          </w:p>
        </w:tc>
        <w:tc>
          <w:tcPr>
            <w:tcW w:w="8393" w:type="dxa"/>
            <w:vAlign w:val="center"/>
          </w:tcPr>
          <w:p w:rsidR="00656213" w:rsidRPr="00BD2490" w:rsidRDefault="00656213" w:rsidP="00BD2490">
            <w:pPr>
              <w:autoSpaceDE w:val="0"/>
              <w:autoSpaceDN w:val="0"/>
              <w:adjustRightInd w:val="0"/>
              <w:rPr>
                <w:rFonts w:ascii="Bookman Old Style" w:hAnsi="Bookman Old Style"/>
                <w:bCs/>
                <w:sz w:val="24"/>
                <w:szCs w:val="24"/>
              </w:rPr>
            </w:pPr>
            <w:r w:rsidRPr="00BD2490">
              <w:rPr>
                <w:rFonts w:ascii="Bookman Old Style" w:hAnsi="Bookman Old Style"/>
                <w:bCs/>
                <w:sz w:val="24"/>
                <w:szCs w:val="24"/>
              </w:rPr>
              <w:t>Vowels, Consonants, Pronunciation, Phonetic transcripts</w:t>
            </w:r>
          </w:p>
        </w:tc>
      </w:tr>
      <w:tr w:rsidR="00656213" w:rsidRPr="00BD2490" w:rsidTr="00BD2490">
        <w:trPr>
          <w:trHeight w:val="403"/>
          <w:jc w:val="center"/>
        </w:trPr>
        <w:tc>
          <w:tcPr>
            <w:tcW w:w="1293" w:type="dxa"/>
            <w:vAlign w:val="center"/>
          </w:tcPr>
          <w:p w:rsidR="00656213" w:rsidRPr="00BD2490" w:rsidRDefault="00656213" w:rsidP="00BD2490">
            <w:pPr>
              <w:autoSpaceDE w:val="0"/>
              <w:autoSpaceDN w:val="0"/>
              <w:adjustRightInd w:val="0"/>
              <w:jc w:val="center"/>
              <w:rPr>
                <w:rFonts w:ascii="Bookman Old Style" w:hAnsi="Bookman Old Style"/>
                <w:bCs/>
                <w:sz w:val="24"/>
                <w:szCs w:val="24"/>
              </w:rPr>
            </w:pPr>
            <w:r w:rsidRPr="00BD2490">
              <w:rPr>
                <w:rFonts w:ascii="Bookman Old Style" w:hAnsi="Bookman Old Style"/>
                <w:bCs/>
                <w:sz w:val="24"/>
                <w:szCs w:val="24"/>
              </w:rPr>
              <w:t>2</w:t>
            </w:r>
          </w:p>
        </w:tc>
        <w:tc>
          <w:tcPr>
            <w:tcW w:w="8393" w:type="dxa"/>
            <w:vAlign w:val="center"/>
          </w:tcPr>
          <w:p w:rsidR="00656213" w:rsidRPr="00BD2490" w:rsidRDefault="00656213" w:rsidP="00BD2490">
            <w:pPr>
              <w:autoSpaceDE w:val="0"/>
              <w:autoSpaceDN w:val="0"/>
              <w:adjustRightInd w:val="0"/>
              <w:rPr>
                <w:rFonts w:ascii="Bookman Old Style" w:hAnsi="Bookman Old Style"/>
                <w:bCs/>
                <w:sz w:val="24"/>
                <w:szCs w:val="24"/>
              </w:rPr>
            </w:pPr>
            <w:r w:rsidRPr="00BD2490">
              <w:rPr>
                <w:rFonts w:ascii="Bookman Old Style" w:hAnsi="Bookman Old Style"/>
                <w:bCs/>
                <w:sz w:val="24"/>
                <w:szCs w:val="24"/>
              </w:rPr>
              <w:t>Word stress and syllables</w:t>
            </w:r>
          </w:p>
        </w:tc>
      </w:tr>
      <w:tr w:rsidR="00656213" w:rsidRPr="00BD2490" w:rsidTr="00BD2490">
        <w:trPr>
          <w:trHeight w:val="403"/>
          <w:jc w:val="center"/>
        </w:trPr>
        <w:tc>
          <w:tcPr>
            <w:tcW w:w="1293" w:type="dxa"/>
            <w:vAlign w:val="center"/>
          </w:tcPr>
          <w:p w:rsidR="00656213" w:rsidRPr="00BD2490" w:rsidRDefault="00656213" w:rsidP="00BD2490">
            <w:pPr>
              <w:autoSpaceDE w:val="0"/>
              <w:autoSpaceDN w:val="0"/>
              <w:adjustRightInd w:val="0"/>
              <w:jc w:val="center"/>
              <w:rPr>
                <w:rFonts w:ascii="Bookman Old Style" w:hAnsi="Bookman Old Style"/>
                <w:bCs/>
                <w:sz w:val="24"/>
                <w:szCs w:val="24"/>
              </w:rPr>
            </w:pPr>
            <w:r w:rsidRPr="00BD2490">
              <w:rPr>
                <w:rFonts w:ascii="Bookman Old Style" w:hAnsi="Bookman Old Style"/>
                <w:bCs/>
                <w:sz w:val="24"/>
                <w:szCs w:val="24"/>
              </w:rPr>
              <w:t>3</w:t>
            </w:r>
          </w:p>
        </w:tc>
        <w:tc>
          <w:tcPr>
            <w:tcW w:w="8393" w:type="dxa"/>
            <w:vAlign w:val="center"/>
          </w:tcPr>
          <w:p w:rsidR="00656213" w:rsidRPr="00BD2490" w:rsidRDefault="00656213" w:rsidP="00BD2490">
            <w:pPr>
              <w:autoSpaceDE w:val="0"/>
              <w:autoSpaceDN w:val="0"/>
              <w:adjustRightInd w:val="0"/>
              <w:rPr>
                <w:rFonts w:ascii="Bookman Old Style" w:hAnsi="Bookman Old Style"/>
                <w:bCs/>
                <w:sz w:val="24"/>
                <w:szCs w:val="24"/>
              </w:rPr>
            </w:pPr>
            <w:r w:rsidRPr="00BD2490">
              <w:rPr>
                <w:rFonts w:ascii="Bookman Old Style" w:hAnsi="Bookman Old Style"/>
                <w:bCs/>
                <w:sz w:val="24"/>
                <w:szCs w:val="24"/>
              </w:rPr>
              <w:t>Rhythm and Intonation</w:t>
            </w:r>
          </w:p>
        </w:tc>
      </w:tr>
      <w:tr w:rsidR="00656213" w:rsidRPr="00BD2490" w:rsidTr="00BD2490">
        <w:trPr>
          <w:trHeight w:val="403"/>
          <w:jc w:val="center"/>
        </w:trPr>
        <w:tc>
          <w:tcPr>
            <w:tcW w:w="1293" w:type="dxa"/>
            <w:vAlign w:val="center"/>
          </w:tcPr>
          <w:p w:rsidR="00656213" w:rsidRPr="00BD2490" w:rsidRDefault="00656213" w:rsidP="00BD2490">
            <w:pPr>
              <w:autoSpaceDE w:val="0"/>
              <w:autoSpaceDN w:val="0"/>
              <w:adjustRightInd w:val="0"/>
              <w:jc w:val="center"/>
              <w:rPr>
                <w:rFonts w:ascii="Bookman Old Style" w:hAnsi="Bookman Old Style"/>
                <w:bCs/>
                <w:sz w:val="24"/>
                <w:szCs w:val="24"/>
              </w:rPr>
            </w:pPr>
            <w:r w:rsidRPr="00BD2490">
              <w:rPr>
                <w:rFonts w:ascii="Bookman Old Style" w:hAnsi="Bookman Old Style"/>
                <w:bCs/>
                <w:sz w:val="24"/>
                <w:szCs w:val="24"/>
              </w:rPr>
              <w:t>4</w:t>
            </w:r>
          </w:p>
        </w:tc>
        <w:tc>
          <w:tcPr>
            <w:tcW w:w="8393" w:type="dxa"/>
            <w:vAlign w:val="center"/>
          </w:tcPr>
          <w:p w:rsidR="00656213" w:rsidRPr="00BD2490" w:rsidRDefault="00656213" w:rsidP="00BD2490">
            <w:pPr>
              <w:autoSpaceDE w:val="0"/>
              <w:autoSpaceDN w:val="0"/>
              <w:adjustRightInd w:val="0"/>
              <w:rPr>
                <w:rFonts w:ascii="Bookman Old Style" w:hAnsi="Bookman Old Style"/>
                <w:bCs/>
                <w:sz w:val="24"/>
                <w:szCs w:val="24"/>
              </w:rPr>
            </w:pPr>
            <w:r w:rsidRPr="00BD2490">
              <w:rPr>
                <w:rFonts w:ascii="Bookman Old Style" w:hAnsi="Bookman Old Style"/>
                <w:bCs/>
                <w:sz w:val="24"/>
                <w:szCs w:val="24"/>
              </w:rPr>
              <w:t>Contrastive Stress –Homographs</w:t>
            </w:r>
          </w:p>
        </w:tc>
      </w:tr>
      <w:tr w:rsidR="00656213" w:rsidRPr="00BD2490" w:rsidTr="00BD2490">
        <w:trPr>
          <w:trHeight w:val="403"/>
          <w:jc w:val="center"/>
        </w:trPr>
        <w:tc>
          <w:tcPr>
            <w:tcW w:w="1293" w:type="dxa"/>
            <w:vAlign w:val="center"/>
          </w:tcPr>
          <w:p w:rsidR="00656213" w:rsidRPr="00BD2490" w:rsidRDefault="00656213" w:rsidP="00BD2490">
            <w:pPr>
              <w:autoSpaceDE w:val="0"/>
              <w:autoSpaceDN w:val="0"/>
              <w:adjustRightInd w:val="0"/>
              <w:jc w:val="center"/>
              <w:rPr>
                <w:rFonts w:ascii="Bookman Old Style" w:hAnsi="Bookman Old Style"/>
                <w:bCs/>
                <w:sz w:val="24"/>
                <w:szCs w:val="24"/>
              </w:rPr>
            </w:pPr>
            <w:r w:rsidRPr="00BD2490">
              <w:rPr>
                <w:rFonts w:ascii="Bookman Old Style" w:hAnsi="Bookman Old Style"/>
                <w:bCs/>
                <w:sz w:val="24"/>
                <w:szCs w:val="24"/>
              </w:rPr>
              <w:t>5</w:t>
            </w:r>
          </w:p>
        </w:tc>
        <w:tc>
          <w:tcPr>
            <w:tcW w:w="8393" w:type="dxa"/>
            <w:vAlign w:val="center"/>
          </w:tcPr>
          <w:p w:rsidR="00656213" w:rsidRPr="00BD2490" w:rsidRDefault="00656213" w:rsidP="00BD2490">
            <w:pPr>
              <w:autoSpaceDE w:val="0"/>
              <w:autoSpaceDN w:val="0"/>
              <w:adjustRightInd w:val="0"/>
              <w:rPr>
                <w:rFonts w:ascii="Bookman Old Style" w:hAnsi="Bookman Old Style"/>
                <w:bCs/>
                <w:sz w:val="24"/>
                <w:szCs w:val="24"/>
              </w:rPr>
            </w:pPr>
            <w:r w:rsidRPr="00BD2490">
              <w:rPr>
                <w:rFonts w:ascii="Bookman Old Style" w:hAnsi="Bookman Old Style"/>
                <w:bCs/>
                <w:sz w:val="24"/>
                <w:szCs w:val="24"/>
              </w:rPr>
              <w:t>Word Stress : Weak and Strong forms , Stress in compound words</w:t>
            </w:r>
          </w:p>
        </w:tc>
      </w:tr>
    </w:tbl>
    <w:p w:rsidR="00656213" w:rsidRPr="001C131F" w:rsidRDefault="00656213" w:rsidP="00656213">
      <w:pPr>
        <w:autoSpaceDE w:val="0"/>
        <w:autoSpaceDN w:val="0"/>
        <w:adjustRightInd w:val="0"/>
        <w:jc w:val="center"/>
        <w:rPr>
          <w:rFonts w:ascii="Bookman Old Style" w:hAnsi="Bookman Old Style"/>
          <w:b/>
          <w:bCs/>
          <w:sz w:val="22"/>
          <w:szCs w:val="22"/>
        </w:rPr>
      </w:pPr>
    </w:p>
    <w:p w:rsidR="00656213" w:rsidRPr="001C131F" w:rsidRDefault="00656213" w:rsidP="00656213">
      <w:pPr>
        <w:autoSpaceDE w:val="0"/>
        <w:autoSpaceDN w:val="0"/>
        <w:adjustRightInd w:val="0"/>
        <w:spacing w:line="360" w:lineRule="auto"/>
        <w:jc w:val="both"/>
        <w:rPr>
          <w:rFonts w:ascii="Bookman Old Style" w:hAnsi="Bookman Old Style"/>
          <w:b/>
          <w:bCs/>
          <w:sz w:val="22"/>
          <w:szCs w:val="22"/>
        </w:rPr>
      </w:pPr>
      <w:r>
        <w:rPr>
          <w:rFonts w:ascii="Bookman Old Style" w:hAnsi="Bookman Old Style"/>
          <w:b/>
          <w:bCs/>
          <w:sz w:val="22"/>
          <w:szCs w:val="22"/>
        </w:rPr>
        <w:t>Text Book</w:t>
      </w:r>
      <w:r w:rsidRPr="001C131F">
        <w:rPr>
          <w:rFonts w:ascii="Bookman Old Style" w:hAnsi="Bookman Old Style"/>
          <w:b/>
          <w:bCs/>
          <w:sz w:val="22"/>
          <w:szCs w:val="22"/>
        </w:rPr>
        <w:t>:</w:t>
      </w:r>
      <w:r w:rsidR="009143A9">
        <w:rPr>
          <w:rFonts w:ascii="Bookman Old Style" w:hAnsi="Bookman Old Style"/>
          <w:b/>
          <w:bCs/>
          <w:sz w:val="22"/>
          <w:szCs w:val="22"/>
        </w:rPr>
        <w:t xml:space="preserve"> </w:t>
      </w:r>
    </w:p>
    <w:p w:rsidR="00E27F8F" w:rsidRDefault="00E27F8F" w:rsidP="00656213">
      <w:pPr>
        <w:autoSpaceDE w:val="0"/>
        <w:autoSpaceDN w:val="0"/>
        <w:adjustRightInd w:val="0"/>
        <w:spacing w:line="360" w:lineRule="auto"/>
        <w:jc w:val="both"/>
        <w:rPr>
          <w:rFonts w:ascii="Bookman Old Style" w:hAnsi="Bookman Old Style"/>
          <w:bCs/>
          <w:sz w:val="22"/>
          <w:szCs w:val="22"/>
        </w:rPr>
      </w:pPr>
      <w:r>
        <w:rPr>
          <w:rFonts w:ascii="Bookman Old Style" w:hAnsi="Bookman Old Style"/>
          <w:bCs/>
          <w:sz w:val="22"/>
          <w:szCs w:val="22"/>
        </w:rPr>
        <w:tab/>
      </w:r>
      <w:r w:rsidR="002A2A52">
        <w:rPr>
          <w:rFonts w:ascii="Bookman Old Style" w:hAnsi="Bookman Old Style"/>
          <w:bCs/>
          <w:sz w:val="22"/>
          <w:szCs w:val="22"/>
        </w:rPr>
        <w:t>“</w:t>
      </w:r>
      <w:r w:rsidR="00320ED8">
        <w:rPr>
          <w:rFonts w:ascii="Bookman Old Style" w:hAnsi="Bookman Old Style"/>
          <w:bCs/>
          <w:sz w:val="22"/>
          <w:szCs w:val="22"/>
        </w:rPr>
        <w:t>InfoTech English</w:t>
      </w:r>
      <w:r w:rsidR="002A2A52">
        <w:rPr>
          <w:rFonts w:ascii="Bookman Old Style" w:hAnsi="Bookman Old Style"/>
          <w:bCs/>
          <w:sz w:val="22"/>
          <w:szCs w:val="22"/>
        </w:rPr>
        <w:t>”</w:t>
      </w:r>
      <w:r>
        <w:rPr>
          <w:rFonts w:ascii="Bookman Old Style" w:hAnsi="Bookman Old Style"/>
          <w:bCs/>
          <w:sz w:val="22"/>
          <w:szCs w:val="22"/>
        </w:rPr>
        <w:t xml:space="preserve"> by </w:t>
      </w:r>
      <w:proofErr w:type="spellStart"/>
      <w:r>
        <w:rPr>
          <w:rFonts w:ascii="Bookman Old Style" w:hAnsi="Bookman Old Style"/>
          <w:bCs/>
          <w:sz w:val="22"/>
          <w:szCs w:val="22"/>
        </w:rPr>
        <w:t>Maruthi</w:t>
      </w:r>
      <w:proofErr w:type="spellEnd"/>
      <w:r>
        <w:rPr>
          <w:rFonts w:ascii="Bookman Old Style" w:hAnsi="Bookman Old Style"/>
          <w:bCs/>
          <w:sz w:val="22"/>
          <w:szCs w:val="22"/>
        </w:rPr>
        <w:t xml:space="preserve"> Publications </w:t>
      </w:r>
    </w:p>
    <w:p w:rsidR="00E27F8F" w:rsidRDefault="00E27F8F" w:rsidP="00656213">
      <w:pPr>
        <w:autoSpaceDE w:val="0"/>
        <w:autoSpaceDN w:val="0"/>
        <w:adjustRightInd w:val="0"/>
        <w:spacing w:line="360" w:lineRule="auto"/>
        <w:jc w:val="both"/>
        <w:rPr>
          <w:rFonts w:ascii="Bookman Old Style" w:hAnsi="Bookman Old Style"/>
          <w:bCs/>
          <w:sz w:val="22"/>
          <w:szCs w:val="22"/>
        </w:rPr>
      </w:pPr>
      <w:r>
        <w:rPr>
          <w:rFonts w:ascii="Bookman Old Style" w:hAnsi="Bookman Old Style"/>
          <w:b/>
          <w:bCs/>
          <w:sz w:val="22"/>
          <w:szCs w:val="22"/>
        </w:rPr>
        <w:t>Reference Book</w:t>
      </w:r>
      <w:r w:rsidR="00C97075">
        <w:rPr>
          <w:rFonts w:ascii="Bookman Old Style" w:hAnsi="Bookman Old Style"/>
          <w:b/>
          <w:bCs/>
          <w:sz w:val="22"/>
          <w:szCs w:val="22"/>
        </w:rPr>
        <w:t>s</w:t>
      </w:r>
      <w:r w:rsidRPr="001C131F">
        <w:rPr>
          <w:rFonts w:ascii="Bookman Old Style" w:hAnsi="Bookman Old Style"/>
          <w:b/>
          <w:bCs/>
          <w:sz w:val="22"/>
          <w:szCs w:val="22"/>
        </w:rPr>
        <w:t>:</w:t>
      </w:r>
    </w:p>
    <w:p w:rsidR="00656213" w:rsidRDefault="009143A9" w:rsidP="002972FF">
      <w:pPr>
        <w:pStyle w:val="ListParagraph"/>
        <w:numPr>
          <w:ilvl w:val="0"/>
          <w:numId w:val="39"/>
        </w:numPr>
        <w:autoSpaceDE w:val="0"/>
        <w:autoSpaceDN w:val="0"/>
        <w:adjustRightInd w:val="0"/>
        <w:spacing w:line="360" w:lineRule="auto"/>
        <w:jc w:val="both"/>
        <w:rPr>
          <w:rFonts w:ascii="Bookman Old Style" w:hAnsi="Bookman Old Style"/>
          <w:bCs/>
          <w:sz w:val="22"/>
          <w:szCs w:val="22"/>
        </w:rPr>
      </w:pPr>
      <w:r w:rsidRPr="00C97075">
        <w:rPr>
          <w:rFonts w:ascii="Bookman Old Style" w:hAnsi="Bookman Old Style"/>
          <w:bCs/>
          <w:sz w:val="22"/>
          <w:szCs w:val="22"/>
        </w:rPr>
        <w:t>Better English Pronunciation</w:t>
      </w:r>
      <w:r w:rsidR="00D77DA8">
        <w:rPr>
          <w:rFonts w:ascii="Bookman Old Style" w:hAnsi="Bookman Old Style"/>
          <w:bCs/>
          <w:sz w:val="22"/>
          <w:szCs w:val="22"/>
        </w:rPr>
        <w:t xml:space="preserve"> by O’</w:t>
      </w:r>
      <w:r w:rsidR="00D77DA8" w:rsidRPr="00C97075">
        <w:rPr>
          <w:rFonts w:ascii="Bookman Old Style" w:hAnsi="Bookman Old Style"/>
          <w:bCs/>
          <w:sz w:val="22"/>
          <w:szCs w:val="22"/>
        </w:rPr>
        <w:t xml:space="preserve"> Connor</w:t>
      </w:r>
    </w:p>
    <w:p w:rsidR="00E53B09" w:rsidRDefault="00E53B09" w:rsidP="002972FF">
      <w:pPr>
        <w:pStyle w:val="ListParagraph"/>
        <w:numPr>
          <w:ilvl w:val="0"/>
          <w:numId w:val="39"/>
        </w:numPr>
        <w:autoSpaceDE w:val="0"/>
        <w:autoSpaceDN w:val="0"/>
        <w:adjustRightInd w:val="0"/>
        <w:spacing w:line="360" w:lineRule="auto"/>
        <w:jc w:val="both"/>
        <w:rPr>
          <w:rFonts w:ascii="Bookman Old Style" w:hAnsi="Bookman Old Style"/>
          <w:bCs/>
          <w:sz w:val="22"/>
          <w:szCs w:val="22"/>
        </w:rPr>
      </w:pPr>
      <w:r>
        <w:rPr>
          <w:rFonts w:ascii="Bookman Old Style" w:hAnsi="Bookman Old Style"/>
          <w:bCs/>
          <w:sz w:val="22"/>
          <w:szCs w:val="22"/>
        </w:rPr>
        <w:t>Phonetics and Phonology – Peter Roach</w:t>
      </w:r>
    </w:p>
    <w:p w:rsidR="00D77DA8" w:rsidRDefault="00E53B09" w:rsidP="002972FF">
      <w:pPr>
        <w:pStyle w:val="ListParagraph"/>
        <w:numPr>
          <w:ilvl w:val="0"/>
          <w:numId w:val="39"/>
        </w:numPr>
        <w:autoSpaceDE w:val="0"/>
        <w:autoSpaceDN w:val="0"/>
        <w:adjustRightInd w:val="0"/>
        <w:spacing w:line="360" w:lineRule="auto"/>
        <w:jc w:val="both"/>
        <w:rPr>
          <w:rFonts w:ascii="Bookman Old Style" w:hAnsi="Bookman Old Style"/>
          <w:bCs/>
          <w:sz w:val="22"/>
          <w:szCs w:val="22"/>
        </w:rPr>
      </w:pPr>
      <w:r>
        <w:rPr>
          <w:rFonts w:ascii="Bookman Old Style" w:hAnsi="Bookman Old Style"/>
          <w:bCs/>
          <w:sz w:val="22"/>
          <w:szCs w:val="22"/>
        </w:rPr>
        <w:t xml:space="preserve">A Grammar of  Spoken English – Harold Palmer </w:t>
      </w:r>
    </w:p>
    <w:p w:rsidR="00E53B09" w:rsidRPr="00D77DA8" w:rsidRDefault="00E53B09" w:rsidP="002972FF">
      <w:pPr>
        <w:pStyle w:val="ListParagraph"/>
        <w:numPr>
          <w:ilvl w:val="0"/>
          <w:numId w:val="39"/>
        </w:numPr>
        <w:autoSpaceDE w:val="0"/>
        <w:autoSpaceDN w:val="0"/>
        <w:adjustRightInd w:val="0"/>
        <w:spacing w:line="360" w:lineRule="auto"/>
        <w:jc w:val="both"/>
        <w:rPr>
          <w:rFonts w:ascii="Bookman Old Style" w:hAnsi="Bookman Old Style"/>
          <w:bCs/>
          <w:sz w:val="22"/>
          <w:szCs w:val="22"/>
        </w:rPr>
      </w:pPr>
      <w:r>
        <w:rPr>
          <w:rFonts w:ascii="Bookman Old Style" w:hAnsi="Bookman Old Style"/>
          <w:bCs/>
          <w:sz w:val="22"/>
          <w:szCs w:val="22"/>
        </w:rPr>
        <w:t xml:space="preserve">English Phonetics – </w:t>
      </w:r>
      <w:proofErr w:type="spellStart"/>
      <w:r>
        <w:rPr>
          <w:rFonts w:ascii="Bookman Old Style" w:hAnsi="Bookman Old Style"/>
          <w:bCs/>
          <w:sz w:val="22"/>
          <w:szCs w:val="22"/>
        </w:rPr>
        <w:t>Bansal</w:t>
      </w:r>
      <w:proofErr w:type="spellEnd"/>
      <w:r>
        <w:rPr>
          <w:rFonts w:ascii="Bookman Old Style" w:hAnsi="Bookman Old Style"/>
          <w:bCs/>
          <w:sz w:val="22"/>
          <w:szCs w:val="22"/>
        </w:rPr>
        <w:t xml:space="preserve"> and Harrison </w:t>
      </w:r>
    </w:p>
    <w:p w:rsidR="002972FF" w:rsidRPr="00CD5C9C" w:rsidRDefault="002972FF" w:rsidP="002972FF">
      <w:pPr>
        <w:spacing w:line="360" w:lineRule="auto"/>
        <w:rPr>
          <w:rFonts w:ascii="Bookman Old Style" w:hAnsi="Bookman Old Style"/>
          <w:b/>
          <w:bCs/>
          <w:sz w:val="24"/>
          <w:szCs w:val="24"/>
        </w:rPr>
      </w:pPr>
      <w:r w:rsidRPr="00CD5C9C">
        <w:rPr>
          <w:rFonts w:ascii="Bookman Old Style" w:hAnsi="Bookman Old Style"/>
          <w:b/>
          <w:bCs/>
          <w:sz w:val="24"/>
          <w:szCs w:val="24"/>
        </w:rPr>
        <w:t>Testing P</w:t>
      </w:r>
      <w:bookmarkStart w:id="0" w:name="_GoBack"/>
      <w:bookmarkEnd w:id="0"/>
      <w:r w:rsidRPr="00CD5C9C">
        <w:rPr>
          <w:rFonts w:ascii="Bookman Old Style" w:hAnsi="Bookman Old Style"/>
          <w:b/>
          <w:bCs/>
          <w:sz w:val="24"/>
          <w:szCs w:val="24"/>
        </w:rPr>
        <w:t xml:space="preserve">attern:  </w:t>
      </w:r>
    </w:p>
    <w:p w:rsidR="002972FF" w:rsidRPr="00CD5C9C" w:rsidRDefault="002972FF" w:rsidP="002972FF">
      <w:pPr>
        <w:pStyle w:val="ListParagraph"/>
        <w:numPr>
          <w:ilvl w:val="0"/>
          <w:numId w:val="20"/>
        </w:numPr>
        <w:rPr>
          <w:rFonts w:ascii="Bookman Old Style" w:hAnsi="Bookman Old Style"/>
          <w:b/>
          <w:bCs/>
          <w:sz w:val="24"/>
          <w:szCs w:val="24"/>
        </w:rPr>
      </w:pPr>
      <w:r w:rsidRPr="00CD5C9C">
        <w:rPr>
          <w:rFonts w:ascii="Bookman Old Style" w:hAnsi="Bookman Old Style"/>
          <w:b/>
          <w:bCs/>
          <w:sz w:val="24"/>
          <w:szCs w:val="24"/>
        </w:rPr>
        <w:t xml:space="preserve">Internal lab Exam:                         </w:t>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sidR="00CF7DD2">
        <w:rPr>
          <w:rFonts w:ascii="Bookman Old Style" w:hAnsi="Bookman Old Style"/>
          <w:b/>
          <w:bCs/>
          <w:sz w:val="24"/>
          <w:szCs w:val="24"/>
        </w:rPr>
        <w:t>3</w:t>
      </w:r>
      <w:r w:rsidRPr="00CD5C9C">
        <w:rPr>
          <w:rFonts w:ascii="Bookman Old Style" w:hAnsi="Bookman Old Style"/>
          <w:b/>
          <w:bCs/>
          <w:sz w:val="24"/>
          <w:szCs w:val="24"/>
        </w:rPr>
        <w:t xml:space="preserve">0 Marks </w:t>
      </w:r>
    </w:p>
    <w:p w:rsidR="002972FF" w:rsidRPr="00A26587" w:rsidRDefault="002972FF" w:rsidP="002972FF">
      <w:pPr>
        <w:pStyle w:val="ListParagraph"/>
        <w:ind w:left="735"/>
        <w:rPr>
          <w:rFonts w:ascii="Bookman Old Style" w:hAnsi="Bookman Old Style"/>
          <w:sz w:val="24"/>
          <w:szCs w:val="24"/>
        </w:rPr>
      </w:pPr>
      <w:r w:rsidRPr="00CD5C9C">
        <w:rPr>
          <w:rFonts w:ascii="Bookman Old Style" w:hAnsi="Bookman Old Style"/>
          <w:sz w:val="24"/>
          <w:szCs w:val="24"/>
        </w:rPr>
        <w:t xml:space="preserve">Regular performance in the language /communication </w:t>
      </w:r>
      <w:r>
        <w:rPr>
          <w:rFonts w:ascii="Bookman Old Style" w:hAnsi="Bookman Old Style"/>
          <w:sz w:val="24"/>
          <w:szCs w:val="24"/>
        </w:rPr>
        <w:t>/</w:t>
      </w:r>
      <w:r w:rsidRPr="00A26587">
        <w:rPr>
          <w:rFonts w:ascii="Bookman Old Style" w:hAnsi="Bookman Old Style"/>
          <w:sz w:val="24"/>
          <w:szCs w:val="24"/>
        </w:rPr>
        <w:t xml:space="preserve">lab completion in the lab manual                                 </w:t>
      </w:r>
      <w:r w:rsidRPr="00A26587">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CF7DD2">
        <w:rPr>
          <w:rFonts w:ascii="Bookman Old Style" w:hAnsi="Bookman Old Style"/>
          <w:sz w:val="24"/>
          <w:szCs w:val="24"/>
        </w:rPr>
        <w:t>15</w:t>
      </w:r>
      <w:r w:rsidRPr="00A26587">
        <w:rPr>
          <w:rFonts w:ascii="Bookman Old Style" w:hAnsi="Bookman Old Style"/>
          <w:sz w:val="24"/>
          <w:szCs w:val="24"/>
        </w:rPr>
        <w:t>M</w:t>
      </w:r>
    </w:p>
    <w:p w:rsidR="002972FF" w:rsidRPr="00CD5C9C" w:rsidRDefault="002972FF" w:rsidP="002972FF">
      <w:pPr>
        <w:pStyle w:val="ListParagraph"/>
        <w:ind w:left="735"/>
        <w:rPr>
          <w:rFonts w:ascii="Bookman Old Style" w:hAnsi="Bookman Old Style"/>
          <w:sz w:val="24"/>
          <w:szCs w:val="24"/>
        </w:rPr>
      </w:pPr>
      <w:r w:rsidRPr="00CD5C9C">
        <w:rPr>
          <w:rFonts w:ascii="Bookman Old Style" w:hAnsi="Bookman Old Style"/>
          <w:sz w:val="24"/>
          <w:szCs w:val="24"/>
        </w:rPr>
        <w:t xml:space="preserve">Written test </w:t>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r>
      <w:r>
        <w:rPr>
          <w:rFonts w:ascii="Bookman Old Style" w:hAnsi="Bookman Old Style"/>
          <w:sz w:val="24"/>
          <w:szCs w:val="24"/>
        </w:rPr>
        <w:tab/>
      </w:r>
      <w:r w:rsidR="00CF7DD2">
        <w:rPr>
          <w:rFonts w:ascii="Bookman Old Style" w:hAnsi="Bookman Old Style"/>
          <w:sz w:val="24"/>
          <w:szCs w:val="24"/>
        </w:rPr>
        <w:t>15</w:t>
      </w:r>
      <w:r w:rsidRPr="00CD5C9C">
        <w:rPr>
          <w:rFonts w:ascii="Bookman Old Style" w:hAnsi="Bookman Old Style"/>
          <w:sz w:val="24"/>
          <w:szCs w:val="24"/>
        </w:rPr>
        <w:t>M</w:t>
      </w:r>
    </w:p>
    <w:p w:rsidR="002972FF" w:rsidRPr="00CD5C9C" w:rsidRDefault="002972FF" w:rsidP="002972FF">
      <w:pPr>
        <w:rPr>
          <w:rFonts w:ascii="Bookman Old Style" w:hAnsi="Bookman Old Style"/>
          <w:b/>
          <w:bCs/>
          <w:sz w:val="24"/>
          <w:szCs w:val="24"/>
        </w:rPr>
      </w:pPr>
      <w:r w:rsidRPr="00CD5C9C">
        <w:rPr>
          <w:rFonts w:ascii="Bookman Old Style" w:hAnsi="Bookman Old Style"/>
          <w:b/>
          <w:bCs/>
          <w:sz w:val="24"/>
          <w:szCs w:val="24"/>
        </w:rPr>
        <w:t xml:space="preserve">  </w:t>
      </w:r>
      <w:r>
        <w:rPr>
          <w:rFonts w:ascii="Bookman Old Style" w:hAnsi="Bookman Old Style"/>
          <w:b/>
          <w:bCs/>
          <w:sz w:val="24"/>
          <w:szCs w:val="24"/>
        </w:rPr>
        <w:t xml:space="preserve">  </w:t>
      </w:r>
      <w:r w:rsidRPr="00CD5C9C">
        <w:rPr>
          <w:rFonts w:ascii="Bookman Old Style" w:hAnsi="Bookman Old Style"/>
          <w:b/>
          <w:bCs/>
          <w:sz w:val="24"/>
          <w:szCs w:val="24"/>
        </w:rPr>
        <w:t xml:space="preserve">B) External lab Exam Pattern:          </w:t>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sidR="00CF7DD2">
        <w:rPr>
          <w:rFonts w:ascii="Bookman Old Style" w:hAnsi="Bookman Old Style"/>
          <w:b/>
          <w:bCs/>
          <w:sz w:val="24"/>
          <w:szCs w:val="24"/>
        </w:rPr>
        <w:t>7</w:t>
      </w:r>
      <w:r w:rsidRPr="00CD5C9C">
        <w:rPr>
          <w:rFonts w:ascii="Bookman Old Style" w:hAnsi="Bookman Old Style"/>
          <w:b/>
          <w:bCs/>
          <w:sz w:val="24"/>
          <w:szCs w:val="24"/>
        </w:rPr>
        <w:t xml:space="preserve">0 Marks </w:t>
      </w:r>
    </w:p>
    <w:p w:rsidR="002972FF" w:rsidRPr="00CD5C9C" w:rsidRDefault="002972FF" w:rsidP="002972FF">
      <w:pPr>
        <w:rPr>
          <w:rFonts w:ascii="Bookman Old Style" w:hAnsi="Bookman Old Style"/>
          <w:sz w:val="24"/>
          <w:szCs w:val="24"/>
        </w:rPr>
      </w:pPr>
      <w:r w:rsidRPr="00CD5C9C">
        <w:rPr>
          <w:rFonts w:ascii="Bookman Old Style" w:hAnsi="Bookman Old Style"/>
          <w:b/>
          <w:bCs/>
          <w:sz w:val="24"/>
          <w:szCs w:val="24"/>
        </w:rPr>
        <w:t xml:space="preserve">  </w:t>
      </w:r>
      <w:r w:rsidRPr="00CD5C9C">
        <w:rPr>
          <w:rFonts w:ascii="Bookman Old Style" w:hAnsi="Bookman Old Style"/>
          <w:sz w:val="24"/>
          <w:szCs w:val="24"/>
        </w:rPr>
        <w:t xml:space="preserve">       Written test </w:t>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t xml:space="preserve">                   </w:t>
      </w:r>
      <w:r w:rsidRPr="00CD5C9C">
        <w:rPr>
          <w:rFonts w:ascii="Bookman Old Style" w:hAnsi="Bookman Old Style"/>
          <w:sz w:val="24"/>
          <w:szCs w:val="24"/>
        </w:rPr>
        <w:tab/>
      </w:r>
      <w:r>
        <w:rPr>
          <w:rFonts w:ascii="Bookman Old Style" w:hAnsi="Bookman Old Style"/>
          <w:sz w:val="24"/>
          <w:szCs w:val="24"/>
        </w:rPr>
        <w:tab/>
      </w:r>
      <w:r w:rsidRPr="00CD5C9C">
        <w:rPr>
          <w:rFonts w:ascii="Bookman Old Style" w:hAnsi="Bookman Old Style"/>
          <w:sz w:val="24"/>
          <w:szCs w:val="24"/>
        </w:rPr>
        <w:t xml:space="preserve">30M </w:t>
      </w:r>
    </w:p>
    <w:p w:rsidR="002972FF" w:rsidRPr="00CD5C9C" w:rsidRDefault="002972FF" w:rsidP="002972FF">
      <w:pPr>
        <w:ind w:firstLine="720"/>
        <w:rPr>
          <w:rFonts w:ascii="Bookman Old Style" w:hAnsi="Bookman Old Style"/>
          <w:sz w:val="24"/>
          <w:szCs w:val="24"/>
        </w:rPr>
      </w:pPr>
      <w:r w:rsidRPr="00CD5C9C">
        <w:rPr>
          <w:rFonts w:ascii="Bookman Old Style" w:hAnsi="Bookman Old Style"/>
          <w:sz w:val="24"/>
          <w:szCs w:val="24"/>
        </w:rPr>
        <w:t xml:space="preserve">Oral test </w:t>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r>
      <w:r w:rsidRPr="00CD5C9C">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533EE4">
        <w:rPr>
          <w:rFonts w:ascii="Bookman Old Style" w:hAnsi="Bookman Old Style"/>
          <w:sz w:val="24"/>
          <w:szCs w:val="24"/>
        </w:rPr>
        <w:t>3</w:t>
      </w:r>
      <w:r w:rsidRPr="00CD5C9C">
        <w:rPr>
          <w:rFonts w:ascii="Bookman Old Style" w:hAnsi="Bookman Old Style"/>
          <w:sz w:val="24"/>
          <w:szCs w:val="24"/>
        </w:rPr>
        <w:t xml:space="preserve">0M </w:t>
      </w:r>
    </w:p>
    <w:p w:rsidR="002972FF" w:rsidRPr="00CD5C9C" w:rsidRDefault="002972FF" w:rsidP="002972FF">
      <w:pPr>
        <w:ind w:left="720"/>
        <w:rPr>
          <w:rFonts w:ascii="Bookman Old Style" w:hAnsi="Bookman Old Style"/>
          <w:sz w:val="24"/>
          <w:szCs w:val="24"/>
        </w:rPr>
      </w:pPr>
      <w:r w:rsidRPr="00CD5C9C">
        <w:rPr>
          <w:rFonts w:ascii="Bookman Old Style" w:hAnsi="Bookman Old Style"/>
          <w:sz w:val="24"/>
          <w:szCs w:val="24"/>
        </w:rPr>
        <w:t>Viva</w:t>
      </w:r>
      <w:r>
        <w:rPr>
          <w:rFonts w:ascii="Bookman Old Style" w:hAnsi="Bookman Old Style"/>
          <w:sz w:val="24"/>
          <w:szCs w:val="24"/>
        </w:rPr>
        <w:t xml:space="preserve"> </w:t>
      </w:r>
      <w:r w:rsidRPr="00CD5C9C">
        <w:rPr>
          <w:rFonts w:ascii="Bookman Old Style" w:hAnsi="Bookman Old Style"/>
          <w:sz w:val="24"/>
          <w:szCs w:val="24"/>
        </w:rPr>
        <w:t>(during exam marks will be awarded by external examiner)</w:t>
      </w:r>
      <w:r>
        <w:rPr>
          <w:rFonts w:ascii="Bookman Old Style" w:hAnsi="Bookman Old Style"/>
          <w:sz w:val="24"/>
          <w:szCs w:val="24"/>
        </w:rPr>
        <w:t xml:space="preserve"> </w:t>
      </w:r>
      <w:r>
        <w:rPr>
          <w:rFonts w:ascii="Bookman Old Style" w:hAnsi="Bookman Old Style"/>
          <w:sz w:val="24"/>
          <w:szCs w:val="24"/>
        </w:rPr>
        <w:tab/>
      </w:r>
      <w:r w:rsidRPr="00CD5C9C">
        <w:rPr>
          <w:rFonts w:ascii="Bookman Old Style" w:hAnsi="Bookman Old Style"/>
          <w:sz w:val="24"/>
          <w:szCs w:val="24"/>
        </w:rPr>
        <w:t>10M</w:t>
      </w:r>
    </w:p>
    <w:p w:rsidR="00BD2490" w:rsidRDefault="00BD2490">
      <w:pPr>
        <w:spacing w:after="200" w:line="276" w:lineRule="auto"/>
        <w:rPr>
          <w:sz w:val="24"/>
          <w:szCs w:val="24"/>
        </w:rPr>
      </w:pPr>
    </w:p>
    <w:sectPr w:rsidR="00BD2490" w:rsidSect="007664C5">
      <w:footerReference w:type="default" r:id="rId9"/>
      <w:pgSz w:w="11907" w:h="16839" w:code="9"/>
      <w:pgMar w:top="720" w:right="1080" w:bottom="720" w:left="1080" w:header="0" w:footer="10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009" w:rsidRDefault="007F7009">
      <w:r>
        <w:separator/>
      </w:r>
    </w:p>
  </w:endnote>
  <w:endnote w:type="continuationSeparator" w:id="0">
    <w:p w:rsidR="007F7009" w:rsidRDefault="007F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51486"/>
      <w:docPartObj>
        <w:docPartGallery w:val="Page Numbers (Bottom of Page)"/>
        <w:docPartUnique/>
      </w:docPartObj>
    </w:sdtPr>
    <w:sdtEndPr/>
    <w:sdtContent>
      <w:sdt>
        <w:sdtPr>
          <w:id w:val="-2014679621"/>
          <w:docPartObj>
            <w:docPartGallery w:val="Page Numbers (Top of Page)"/>
            <w:docPartUnique/>
          </w:docPartObj>
        </w:sdtPr>
        <w:sdtEndPr/>
        <w:sdtContent>
          <w:p w:rsidR="005530BB" w:rsidRDefault="005530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A632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6327">
              <w:rPr>
                <w:b/>
                <w:bCs/>
                <w:noProof/>
              </w:rPr>
              <w:t>3</w:t>
            </w:r>
            <w:r>
              <w:rPr>
                <w:b/>
                <w:bCs/>
                <w:sz w:val="24"/>
                <w:szCs w:val="24"/>
              </w:rPr>
              <w:fldChar w:fldCharType="end"/>
            </w:r>
          </w:p>
        </w:sdtContent>
      </w:sdt>
    </w:sdtContent>
  </w:sdt>
  <w:p w:rsidR="005530BB" w:rsidRPr="00A82E54" w:rsidRDefault="005530BB" w:rsidP="00374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009" w:rsidRDefault="007F7009">
      <w:r>
        <w:separator/>
      </w:r>
    </w:p>
  </w:footnote>
  <w:footnote w:type="continuationSeparator" w:id="0">
    <w:p w:rsidR="007F7009" w:rsidRDefault="007F7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27A"/>
    <w:multiLevelType w:val="hybridMultilevel"/>
    <w:tmpl w:val="0240CB10"/>
    <w:lvl w:ilvl="0" w:tplc="C30C596C">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F25DB"/>
    <w:multiLevelType w:val="hybridMultilevel"/>
    <w:tmpl w:val="D6841FBC"/>
    <w:lvl w:ilvl="0" w:tplc="04090011">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
    <w:nsid w:val="01C63187"/>
    <w:multiLevelType w:val="hybridMultilevel"/>
    <w:tmpl w:val="F82EB3E6"/>
    <w:lvl w:ilvl="0" w:tplc="64184694">
      <w:start w:val="1"/>
      <w:numFmt w:val="decimal"/>
      <w:lvlText w:val="%1."/>
      <w:lvlJc w:val="left"/>
      <w:pPr>
        <w:ind w:left="744" w:hanging="375"/>
      </w:pPr>
      <w:rPr>
        <w:rFonts w:hint="default"/>
      </w:rPr>
    </w:lvl>
    <w:lvl w:ilvl="1" w:tplc="1DA48312">
      <w:start w:val="1"/>
      <w:numFmt w:val="lowerLetter"/>
      <w:lvlText w:val="%2."/>
      <w:lvlJc w:val="left"/>
      <w:pPr>
        <w:ind w:left="1509" w:hanging="420"/>
      </w:pPr>
      <w:rPr>
        <w:rFonts w:hint="default"/>
      </w:r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
    <w:nsid w:val="040C7AC2"/>
    <w:multiLevelType w:val="hybridMultilevel"/>
    <w:tmpl w:val="D346D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24CFB"/>
    <w:multiLevelType w:val="hybridMultilevel"/>
    <w:tmpl w:val="5554E0AA"/>
    <w:lvl w:ilvl="0" w:tplc="934A04FA">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0E377CEF"/>
    <w:multiLevelType w:val="hybridMultilevel"/>
    <w:tmpl w:val="D3D8C240"/>
    <w:lvl w:ilvl="0" w:tplc="90D47E6E">
      <w:start w:val="1"/>
      <w:numFmt w:val="lowerLetter"/>
      <w:lvlText w:val="%1."/>
      <w:lvlJc w:val="left"/>
      <w:pPr>
        <w:ind w:left="1164" w:hanging="42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6">
    <w:nsid w:val="10280A0B"/>
    <w:multiLevelType w:val="hybridMultilevel"/>
    <w:tmpl w:val="DAF6C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A3CC9"/>
    <w:multiLevelType w:val="hybridMultilevel"/>
    <w:tmpl w:val="4D2C14E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1BE01A7D"/>
    <w:multiLevelType w:val="hybridMultilevel"/>
    <w:tmpl w:val="F5160EA2"/>
    <w:lvl w:ilvl="0" w:tplc="51BAD0FC">
      <w:start w:val="1"/>
      <w:numFmt w:val="lowerLetter"/>
      <w:lvlText w:val="%1."/>
      <w:lvlJc w:val="left"/>
      <w:pPr>
        <w:ind w:left="1189" w:hanging="36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9">
    <w:nsid w:val="1D916868"/>
    <w:multiLevelType w:val="hybridMultilevel"/>
    <w:tmpl w:val="215A01AE"/>
    <w:lvl w:ilvl="0" w:tplc="72ACC612">
      <w:start w:val="1"/>
      <w:numFmt w:val="upperLetter"/>
      <w:lvlText w:val="%1)"/>
      <w:lvlJc w:val="left"/>
      <w:pPr>
        <w:ind w:left="485" w:hanging="360"/>
      </w:pPr>
      <w:rPr>
        <w:rFonts w:hint="default"/>
        <w:b/>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10">
    <w:nsid w:val="20AB09BB"/>
    <w:multiLevelType w:val="hybridMultilevel"/>
    <w:tmpl w:val="2EC45F16"/>
    <w:lvl w:ilvl="0" w:tplc="2D72EC34">
      <w:start w:val="1"/>
      <w:numFmt w:val="lowerLetter"/>
      <w:lvlText w:val="%1."/>
      <w:lvlJc w:val="left"/>
      <w:pPr>
        <w:ind w:left="1164" w:hanging="42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1">
    <w:nsid w:val="223B5EC8"/>
    <w:multiLevelType w:val="hybridMultilevel"/>
    <w:tmpl w:val="43D80294"/>
    <w:lvl w:ilvl="0" w:tplc="E848C1CC">
      <w:start w:val="1"/>
      <w:numFmt w:val="lowerRoman"/>
      <w:lvlText w:val="%1."/>
      <w:lvlJc w:val="left"/>
      <w:pPr>
        <w:ind w:left="1464" w:hanging="72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2">
    <w:nsid w:val="240A56B1"/>
    <w:multiLevelType w:val="hybridMultilevel"/>
    <w:tmpl w:val="CA36204C"/>
    <w:lvl w:ilvl="0" w:tplc="F89AB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CA7B7C"/>
    <w:multiLevelType w:val="hybridMultilevel"/>
    <w:tmpl w:val="1A76A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472CF8"/>
    <w:multiLevelType w:val="hybridMultilevel"/>
    <w:tmpl w:val="9A509086"/>
    <w:lvl w:ilvl="0" w:tplc="80360740">
      <w:start w:val="1"/>
      <w:numFmt w:val="upperRoman"/>
      <w:lvlText w:val="%1."/>
      <w:lvlJc w:val="left"/>
      <w:pPr>
        <w:ind w:left="1023" w:hanging="72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5">
    <w:nsid w:val="2686297C"/>
    <w:multiLevelType w:val="hybridMultilevel"/>
    <w:tmpl w:val="0FB274B6"/>
    <w:lvl w:ilvl="0" w:tplc="0152E1EE">
      <w:start w:val="1"/>
      <w:numFmt w:val="upperLetter"/>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6">
    <w:nsid w:val="28487F93"/>
    <w:multiLevelType w:val="hybridMultilevel"/>
    <w:tmpl w:val="0624F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8F2B54"/>
    <w:multiLevelType w:val="hybridMultilevel"/>
    <w:tmpl w:val="77627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D170A3B"/>
    <w:multiLevelType w:val="hybridMultilevel"/>
    <w:tmpl w:val="5D82C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2322A9"/>
    <w:multiLevelType w:val="hybridMultilevel"/>
    <w:tmpl w:val="EC681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9E206F"/>
    <w:multiLevelType w:val="hybridMultilevel"/>
    <w:tmpl w:val="6AACB0BC"/>
    <w:lvl w:ilvl="0" w:tplc="0D889ACE">
      <w:numFmt w:val="bullet"/>
      <w:lvlText w:val=""/>
      <w:lvlJc w:val="left"/>
      <w:pPr>
        <w:ind w:left="820" w:hanging="360"/>
      </w:pPr>
      <w:rPr>
        <w:rFonts w:ascii="Symbol" w:eastAsia="Cambria" w:hAnsi="Symbol" w:cs="Cambria"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nsid w:val="33934BBB"/>
    <w:multiLevelType w:val="multilevel"/>
    <w:tmpl w:val="2C840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6F219DF"/>
    <w:multiLevelType w:val="hybridMultilevel"/>
    <w:tmpl w:val="DC1EF920"/>
    <w:lvl w:ilvl="0" w:tplc="E54C1C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7226C0"/>
    <w:multiLevelType w:val="hybridMultilevel"/>
    <w:tmpl w:val="465EE542"/>
    <w:lvl w:ilvl="0" w:tplc="B9068BC4">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3B7D5F30"/>
    <w:multiLevelType w:val="multilevel"/>
    <w:tmpl w:val="E3302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3C3D42F3"/>
    <w:multiLevelType w:val="hybridMultilevel"/>
    <w:tmpl w:val="D3587D28"/>
    <w:lvl w:ilvl="0" w:tplc="56521A92">
      <w:start w:val="1"/>
      <w:numFmt w:val="lowerLetter"/>
      <w:lvlText w:val="%1."/>
      <w:lvlJc w:val="left"/>
      <w:pPr>
        <w:ind w:left="1149" w:hanging="420"/>
      </w:pPr>
      <w:rPr>
        <w:rFonts w:hint="default"/>
      </w:rPr>
    </w:lvl>
    <w:lvl w:ilvl="1" w:tplc="04090019">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6">
    <w:nsid w:val="3D5A596A"/>
    <w:multiLevelType w:val="hybridMultilevel"/>
    <w:tmpl w:val="4792362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2882C64"/>
    <w:multiLevelType w:val="hybridMultilevel"/>
    <w:tmpl w:val="022CD436"/>
    <w:lvl w:ilvl="0" w:tplc="AAA8994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3861D6"/>
    <w:multiLevelType w:val="hybridMultilevel"/>
    <w:tmpl w:val="E75C357E"/>
    <w:lvl w:ilvl="0" w:tplc="3A541B9E">
      <w:start w:val="1"/>
      <w:numFmt w:val="lowerLetter"/>
      <w:lvlText w:val="%1."/>
      <w:lvlJc w:val="left"/>
      <w:pPr>
        <w:ind w:left="1189" w:hanging="36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29">
    <w:nsid w:val="537155DE"/>
    <w:multiLevelType w:val="hybridMultilevel"/>
    <w:tmpl w:val="EFA89AFA"/>
    <w:lvl w:ilvl="0" w:tplc="631CC122">
      <w:start w:val="1"/>
      <w:numFmt w:val="lowerLetter"/>
      <w:lvlText w:val="%1."/>
      <w:lvlJc w:val="left"/>
      <w:pPr>
        <w:ind w:left="1164"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A61B0B"/>
    <w:multiLevelType w:val="hybridMultilevel"/>
    <w:tmpl w:val="5094C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A071E3"/>
    <w:multiLevelType w:val="hybridMultilevel"/>
    <w:tmpl w:val="E998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453165"/>
    <w:multiLevelType w:val="hybridMultilevel"/>
    <w:tmpl w:val="C22A5FD8"/>
    <w:lvl w:ilvl="0" w:tplc="3642C90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BE1D58"/>
    <w:multiLevelType w:val="hybridMultilevel"/>
    <w:tmpl w:val="C4DEEDF0"/>
    <w:lvl w:ilvl="0" w:tplc="04090019">
      <w:start w:val="1"/>
      <w:numFmt w:val="lowerLetter"/>
      <w:lvlText w:val="%1."/>
      <w:lvlJc w:val="left"/>
      <w:pPr>
        <w:ind w:left="1189" w:hanging="360"/>
      </w:pPr>
    </w:lvl>
    <w:lvl w:ilvl="1" w:tplc="04090019">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34">
    <w:nsid w:val="69A0712C"/>
    <w:multiLevelType w:val="hybridMultilevel"/>
    <w:tmpl w:val="6FD6CFAC"/>
    <w:lvl w:ilvl="0" w:tplc="C7E8857C">
      <w:start w:val="1"/>
      <w:numFmt w:val="decimal"/>
      <w:lvlText w:val="%1."/>
      <w:lvlJc w:val="left"/>
      <w:pPr>
        <w:ind w:left="789" w:hanging="42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5">
    <w:nsid w:val="6FC66072"/>
    <w:multiLevelType w:val="hybridMultilevel"/>
    <w:tmpl w:val="80245DA6"/>
    <w:lvl w:ilvl="0" w:tplc="EEF84FE2">
      <w:start w:val="1"/>
      <w:numFmt w:val="lowerLetter"/>
      <w:lvlText w:val="%1."/>
      <w:lvlJc w:val="left"/>
      <w:pPr>
        <w:ind w:left="1569" w:hanging="4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nsid w:val="70000D3A"/>
    <w:multiLevelType w:val="hybridMultilevel"/>
    <w:tmpl w:val="22740408"/>
    <w:lvl w:ilvl="0" w:tplc="47702590">
      <w:start w:val="1"/>
      <w:numFmt w:val="decimal"/>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37">
    <w:nsid w:val="730568C9"/>
    <w:multiLevelType w:val="hybridMultilevel"/>
    <w:tmpl w:val="54BE6188"/>
    <w:lvl w:ilvl="0" w:tplc="52921F66">
      <w:start w:val="1"/>
      <w:numFmt w:val="lowerLetter"/>
      <w:lvlText w:val="%1."/>
      <w:lvlJc w:val="left"/>
      <w:pPr>
        <w:ind w:left="1149"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C8664A"/>
    <w:multiLevelType w:val="hybridMultilevel"/>
    <w:tmpl w:val="3516E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8D3950"/>
    <w:multiLevelType w:val="hybridMultilevel"/>
    <w:tmpl w:val="1952B37A"/>
    <w:lvl w:ilvl="0" w:tplc="1FA2E0A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8"/>
  </w:num>
  <w:num w:numId="3">
    <w:abstractNumId w:val="38"/>
  </w:num>
  <w:num w:numId="4">
    <w:abstractNumId w:val="22"/>
  </w:num>
  <w:num w:numId="5">
    <w:abstractNumId w:val="13"/>
  </w:num>
  <w:num w:numId="6">
    <w:abstractNumId w:val="31"/>
  </w:num>
  <w:num w:numId="7">
    <w:abstractNumId w:val="18"/>
  </w:num>
  <w:num w:numId="8">
    <w:abstractNumId w:val="19"/>
  </w:num>
  <w:num w:numId="9">
    <w:abstractNumId w:val="26"/>
  </w:num>
  <w:num w:numId="10">
    <w:abstractNumId w:val="20"/>
  </w:num>
  <w:num w:numId="11">
    <w:abstractNumId w:val="2"/>
  </w:num>
  <w:num w:numId="12">
    <w:abstractNumId w:val="25"/>
  </w:num>
  <w:num w:numId="13">
    <w:abstractNumId w:val="5"/>
  </w:num>
  <w:num w:numId="14">
    <w:abstractNumId w:val="11"/>
  </w:num>
  <w:num w:numId="15">
    <w:abstractNumId w:val="10"/>
  </w:num>
  <w:num w:numId="16">
    <w:abstractNumId w:val="9"/>
  </w:num>
  <w:num w:numId="17">
    <w:abstractNumId w:val="24"/>
  </w:num>
  <w:num w:numId="18">
    <w:abstractNumId w:val="14"/>
  </w:num>
  <w:num w:numId="19">
    <w:abstractNumId w:val="12"/>
  </w:num>
  <w:num w:numId="20">
    <w:abstractNumId w:val="0"/>
  </w:num>
  <w:num w:numId="21">
    <w:abstractNumId w:val="27"/>
  </w:num>
  <w:num w:numId="22">
    <w:abstractNumId w:val="15"/>
  </w:num>
  <w:num w:numId="23">
    <w:abstractNumId w:val="1"/>
  </w:num>
  <w:num w:numId="24">
    <w:abstractNumId w:val="34"/>
  </w:num>
  <w:num w:numId="25">
    <w:abstractNumId w:val="36"/>
  </w:num>
  <w:num w:numId="26">
    <w:abstractNumId w:val="33"/>
  </w:num>
  <w:num w:numId="27">
    <w:abstractNumId w:val="29"/>
  </w:num>
  <w:num w:numId="28">
    <w:abstractNumId w:val="7"/>
  </w:num>
  <w:num w:numId="29">
    <w:abstractNumId w:val="32"/>
  </w:num>
  <w:num w:numId="30">
    <w:abstractNumId w:val="35"/>
  </w:num>
  <w:num w:numId="31">
    <w:abstractNumId w:val="37"/>
  </w:num>
  <w:num w:numId="32">
    <w:abstractNumId w:val="3"/>
  </w:num>
  <w:num w:numId="33">
    <w:abstractNumId w:val="8"/>
  </w:num>
  <w:num w:numId="34">
    <w:abstractNumId w:val="23"/>
  </w:num>
  <w:num w:numId="35">
    <w:abstractNumId w:val="4"/>
  </w:num>
  <w:num w:numId="36">
    <w:abstractNumId w:val="39"/>
  </w:num>
  <w:num w:numId="37">
    <w:abstractNumId w:val="30"/>
  </w:num>
  <w:num w:numId="38">
    <w:abstractNumId w:val="16"/>
  </w:num>
  <w:num w:numId="39">
    <w:abstractNumId w:val="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FF"/>
    <w:rsid w:val="000574D3"/>
    <w:rsid w:val="000E5E98"/>
    <w:rsid w:val="000F4809"/>
    <w:rsid w:val="00180039"/>
    <w:rsid w:val="001968EC"/>
    <w:rsid w:val="001C131F"/>
    <w:rsid w:val="00215FEA"/>
    <w:rsid w:val="00235A6A"/>
    <w:rsid w:val="00254969"/>
    <w:rsid w:val="0026761B"/>
    <w:rsid w:val="00273F8F"/>
    <w:rsid w:val="0027714F"/>
    <w:rsid w:val="002972FF"/>
    <w:rsid w:val="002A2A52"/>
    <w:rsid w:val="00304DA4"/>
    <w:rsid w:val="00320ED8"/>
    <w:rsid w:val="003328A1"/>
    <w:rsid w:val="00342FAA"/>
    <w:rsid w:val="0036296C"/>
    <w:rsid w:val="003742B1"/>
    <w:rsid w:val="003A3567"/>
    <w:rsid w:val="003B27F8"/>
    <w:rsid w:val="003D4FEC"/>
    <w:rsid w:val="003D59D1"/>
    <w:rsid w:val="003D7E33"/>
    <w:rsid w:val="003E0C1B"/>
    <w:rsid w:val="00415D14"/>
    <w:rsid w:val="00424970"/>
    <w:rsid w:val="0046484B"/>
    <w:rsid w:val="00466758"/>
    <w:rsid w:val="00474A84"/>
    <w:rsid w:val="004B0DF7"/>
    <w:rsid w:val="00501702"/>
    <w:rsid w:val="005070CC"/>
    <w:rsid w:val="0051792E"/>
    <w:rsid w:val="0053384F"/>
    <w:rsid w:val="00533EE4"/>
    <w:rsid w:val="00536934"/>
    <w:rsid w:val="00547101"/>
    <w:rsid w:val="005530BB"/>
    <w:rsid w:val="00566606"/>
    <w:rsid w:val="005A5A37"/>
    <w:rsid w:val="00636673"/>
    <w:rsid w:val="00656213"/>
    <w:rsid w:val="006A09BD"/>
    <w:rsid w:val="006B12ED"/>
    <w:rsid w:val="006B2A9A"/>
    <w:rsid w:val="006C5714"/>
    <w:rsid w:val="00700570"/>
    <w:rsid w:val="00711856"/>
    <w:rsid w:val="007368BB"/>
    <w:rsid w:val="007664C5"/>
    <w:rsid w:val="0077249F"/>
    <w:rsid w:val="00790AD6"/>
    <w:rsid w:val="007B17CB"/>
    <w:rsid w:val="007B65F0"/>
    <w:rsid w:val="007F42AA"/>
    <w:rsid w:val="007F7009"/>
    <w:rsid w:val="008139C3"/>
    <w:rsid w:val="008507D5"/>
    <w:rsid w:val="008673CA"/>
    <w:rsid w:val="008956F0"/>
    <w:rsid w:val="008E5763"/>
    <w:rsid w:val="00901BF9"/>
    <w:rsid w:val="009030EB"/>
    <w:rsid w:val="009143A9"/>
    <w:rsid w:val="00921B50"/>
    <w:rsid w:val="009412F8"/>
    <w:rsid w:val="00950473"/>
    <w:rsid w:val="00961AD4"/>
    <w:rsid w:val="00963A05"/>
    <w:rsid w:val="00973419"/>
    <w:rsid w:val="009755C2"/>
    <w:rsid w:val="00976F8C"/>
    <w:rsid w:val="00984D9D"/>
    <w:rsid w:val="0099193D"/>
    <w:rsid w:val="009D0EC9"/>
    <w:rsid w:val="009D4E8F"/>
    <w:rsid w:val="009F00FD"/>
    <w:rsid w:val="00A076BE"/>
    <w:rsid w:val="00A27F3D"/>
    <w:rsid w:val="00A9140B"/>
    <w:rsid w:val="00AD58E8"/>
    <w:rsid w:val="00AF1076"/>
    <w:rsid w:val="00B11B7E"/>
    <w:rsid w:val="00B41817"/>
    <w:rsid w:val="00BA7D98"/>
    <w:rsid w:val="00BD2490"/>
    <w:rsid w:val="00BE6CEB"/>
    <w:rsid w:val="00BE75D9"/>
    <w:rsid w:val="00C147EB"/>
    <w:rsid w:val="00C41A61"/>
    <w:rsid w:val="00C8247C"/>
    <w:rsid w:val="00C862E5"/>
    <w:rsid w:val="00C97075"/>
    <w:rsid w:val="00CF7DD2"/>
    <w:rsid w:val="00D3368F"/>
    <w:rsid w:val="00D70EA4"/>
    <w:rsid w:val="00D77DA8"/>
    <w:rsid w:val="00DA6327"/>
    <w:rsid w:val="00DC60F3"/>
    <w:rsid w:val="00E176CF"/>
    <w:rsid w:val="00E27F8F"/>
    <w:rsid w:val="00E4470E"/>
    <w:rsid w:val="00E53B09"/>
    <w:rsid w:val="00E85BBD"/>
    <w:rsid w:val="00EA3962"/>
    <w:rsid w:val="00EC0BC6"/>
    <w:rsid w:val="00ED37D2"/>
    <w:rsid w:val="00EE1B5B"/>
    <w:rsid w:val="00F060F9"/>
    <w:rsid w:val="00F11106"/>
    <w:rsid w:val="00F22427"/>
    <w:rsid w:val="00F51B7E"/>
    <w:rsid w:val="00F86015"/>
    <w:rsid w:val="00FB3E9F"/>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F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972FF"/>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972FF"/>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972FF"/>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972FF"/>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972FF"/>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972FF"/>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972FF"/>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972FF"/>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972FF"/>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2FF"/>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2972F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972F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972FF"/>
    <w:rPr>
      <w:rFonts w:eastAsiaTheme="minorEastAsia"/>
      <w:b/>
      <w:bCs/>
      <w:sz w:val="28"/>
      <w:szCs w:val="28"/>
      <w:lang w:val="en-US"/>
    </w:rPr>
  </w:style>
  <w:style w:type="character" w:customStyle="1" w:styleId="Heading5Char">
    <w:name w:val="Heading 5 Char"/>
    <w:basedOn w:val="DefaultParagraphFont"/>
    <w:link w:val="Heading5"/>
    <w:uiPriority w:val="9"/>
    <w:semiHidden/>
    <w:rsid w:val="002972FF"/>
    <w:rPr>
      <w:rFonts w:eastAsiaTheme="minorEastAsia"/>
      <w:b/>
      <w:bCs/>
      <w:i/>
      <w:iCs/>
      <w:sz w:val="26"/>
      <w:szCs w:val="26"/>
      <w:lang w:val="en-US"/>
    </w:rPr>
  </w:style>
  <w:style w:type="character" w:customStyle="1" w:styleId="Heading6Char">
    <w:name w:val="Heading 6 Char"/>
    <w:basedOn w:val="DefaultParagraphFont"/>
    <w:link w:val="Heading6"/>
    <w:rsid w:val="002972F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972FF"/>
    <w:rPr>
      <w:rFonts w:eastAsiaTheme="minorEastAsia"/>
      <w:sz w:val="24"/>
      <w:szCs w:val="24"/>
      <w:lang w:val="en-US"/>
    </w:rPr>
  </w:style>
  <w:style w:type="character" w:customStyle="1" w:styleId="Heading8Char">
    <w:name w:val="Heading 8 Char"/>
    <w:basedOn w:val="DefaultParagraphFont"/>
    <w:link w:val="Heading8"/>
    <w:uiPriority w:val="9"/>
    <w:semiHidden/>
    <w:rsid w:val="002972FF"/>
    <w:rPr>
      <w:rFonts w:eastAsiaTheme="minorEastAsia"/>
      <w:i/>
      <w:iCs/>
      <w:sz w:val="24"/>
      <w:szCs w:val="24"/>
      <w:lang w:val="en-US"/>
    </w:rPr>
  </w:style>
  <w:style w:type="character" w:customStyle="1" w:styleId="Heading9Char">
    <w:name w:val="Heading 9 Char"/>
    <w:basedOn w:val="DefaultParagraphFont"/>
    <w:link w:val="Heading9"/>
    <w:uiPriority w:val="9"/>
    <w:semiHidden/>
    <w:rsid w:val="002972FF"/>
    <w:rPr>
      <w:rFonts w:asciiTheme="majorHAnsi" w:eastAsiaTheme="majorEastAsia" w:hAnsiTheme="majorHAnsi" w:cstheme="majorBidi"/>
      <w:lang w:val="en-US"/>
    </w:rPr>
  </w:style>
  <w:style w:type="paragraph" w:styleId="Header">
    <w:name w:val="header"/>
    <w:basedOn w:val="Normal"/>
    <w:link w:val="HeaderChar"/>
    <w:uiPriority w:val="99"/>
    <w:unhideWhenUsed/>
    <w:rsid w:val="002972FF"/>
    <w:pPr>
      <w:tabs>
        <w:tab w:val="center" w:pos="4680"/>
        <w:tab w:val="right" w:pos="9360"/>
      </w:tabs>
    </w:pPr>
  </w:style>
  <w:style w:type="character" w:customStyle="1" w:styleId="HeaderChar">
    <w:name w:val="Header Char"/>
    <w:basedOn w:val="DefaultParagraphFont"/>
    <w:link w:val="Header"/>
    <w:uiPriority w:val="99"/>
    <w:rsid w:val="002972F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972FF"/>
    <w:pPr>
      <w:tabs>
        <w:tab w:val="center" w:pos="4680"/>
        <w:tab w:val="right" w:pos="9360"/>
      </w:tabs>
    </w:pPr>
  </w:style>
  <w:style w:type="character" w:customStyle="1" w:styleId="FooterChar">
    <w:name w:val="Footer Char"/>
    <w:basedOn w:val="DefaultParagraphFont"/>
    <w:link w:val="Footer"/>
    <w:uiPriority w:val="99"/>
    <w:rsid w:val="002972F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2972FF"/>
    <w:pPr>
      <w:ind w:left="720"/>
      <w:contextualSpacing/>
    </w:pPr>
  </w:style>
  <w:style w:type="table" w:styleId="TableGrid">
    <w:name w:val="Table Grid"/>
    <w:basedOn w:val="TableNormal"/>
    <w:uiPriority w:val="59"/>
    <w:rsid w:val="002972FF"/>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link w:val="TitleChar"/>
    <w:uiPriority w:val="10"/>
    <w:qFormat/>
    <w:rsid w:val="002972FF"/>
    <w:pPr>
      <w:spacing w:after="0" w:line="264" w:lineRule="auto"/>
    </w:pPr>
    <w:rPr>
      <w:rFonts w:ascii="Lucida Sans Typewriter" w:eastAsia="Times New Roman" w:hAnsi="Lucida Sans Typewriter" w:cs="Times New Roman"/>
      <w:color w:val="6633FF"/>
      <w:kern w:val="28"/>
      <w:sz w:val="56"/>
      <w:szCs w:val="56"/>
      <w:lang w:val="en-US" w:bidi="hi-IN"/>
      <w14:ligatures w14:val="standard"/>
      <w14:cntxtAlts/>
    </w:rPr>
  </w:style>
  <w:style w:type="character" w:customStyle="1" w:styleId="TitleChar">
    <w:name w:val="Title Char"/>
    <w:basedOn w:val="DefaultParagraphFont"/>
    <w:link w:val="Title"/>
    <w:uiPriority w:val="10"/>
    <w:rsid w:val="002972FF"/>
    <w:rPr>
      <w:rFonts w:ascii="Lucida Sans Typewriter" w:eastAsia="Times New Roman" w:hAnsi="Lucida Sans Typewriter" w:cs="Times New Roman"/>
      <w:color w:val="6633FF"/>
      <w:kern w:val="28"/>
      <w:sz w:val="56"/>
      <w:szCs w:val="56"/>
      <w:lang w:val="en-US" w:bidi="hi-IN"/>
      <w14:ligatures w14:val="standard"/>
      <w14:cntxtAlts/>
    </w:rPr>
  </w:style>
  <w:style w:type="paragraph" w:styleId="BalloonText">
    <w:name w:val="Balloon Text"/>
    <w:basedOn w:val="Normal"/>
    <w:link w:val="BalloonTextChar"/>
    <w:uiPriority w:val="99"/>
    <w:semiHidden/>
    <w:unhideWhenUsed/>
    <w:rsid w:val="002972FF"/>
    <w:rPr>
      <w:rFonts w:ascii="Tahoma" w:hAnsi="Tahoma" w:cs="Tahoma"/>
      <w:sz w:val="16"/>
      <w:szCs w:val="16"/>
    </w:rPr>
  </w:style>
  <w:style w:type="character" w:customStyle="1" w:styleId="BalloonTextChar">
    <w:name w:val="Balloon Text Char"/>
    <w:basedOn w:val="DefaultParagraphFont"/>
    <w:link w:val="BalloonText"/>
    <w:uiPriority w:val="99"/>
    <w:semiHidden/>
    <w:rsid w:val="002972F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F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972FF"/>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972FF"/>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972FF"/>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972FF"/>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972FF"/>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972FF"/>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972FF"/>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972FF"/>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972FF"/>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2FF"/>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2972F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972F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972FF"/>
    <w:rPr>
      <w:rFonts w:eastAsiaTheme="minorEastAsia"/>
      <w:b/>
      <w:bCs/>
      <w:sz w:val="28"/>
      <w:szCs w:val="28"/>
      <w:lang w:val="en-US"/>
    </w:rPr>
  </w:style>
  <w:style w:type="character" w:customStyle="1" w:styleId="Heading5Char">
    <w:name w:val="Heading 5 Char"/>
    <w:basedOn w:val="DefaultParagraphFont"/>
    <w:link w:val="Heading5"/>
    <w:uiPriority w:val="9"/>
    <w:semiHidden/>
    <w:rsid w:val="002972FF"/>
    <w:rPr>
      <w:rFonts w:eastAsiaTheme="minorEastAsia"/>
      <w:b/>
      <w:bCs/>
      <w:i/>
      <w:iCs/>
      <w:sz w:val="26"/>
      <w:szCs w:val="26"/>
      <w:lang w:val="en-US"/>
    </w:rPr>
  </w:style>
  <w:style w:type="character" w:customStyle="1" w:styleId="Heading6Char">
    <w:name w:val="Heading 6 Char"/>
    <w:basedOn w:val="DefaultParagraphFont"/>
    <w:link w:val="Heading6"/>
    <w:rsid w:val="002972F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972FF"/>
    <w:rPr>
      <w:rFonts w:eastAsiaTheme="minorEastAsia"/>
      <w:sz w:val="24"/>
      <w:szCs w:val="24"/>
      <w:lang w:val="en-US"/>
    </w:rPr>
  </w:style>
  <w:style w:type="character" w:customStyle="1" w:styleId="Heading8Char">
    <w:name w:val="Heading 8 Char"/>
    <w:basedOn w:val="DefaultParagraphFont"/>
    <w:link w:val="Heading8"/>
    <w:uiPriority w:val="9"/>
    <w:semiHidden/>
    <w:rsid w:val="002972FF"/>
    <w:rPr>
      <w:rFonts w:eastAsiaTheme="minorEastAsia"/>
      <w:i/>
      <w:iCs/>
      <w:sz w:val="24"/>
      <w:szCs w:val="24"/>
      <w:lang w:val="en-US"/>
    </w:rPr>
  </w:style>
  <w:style w:type="character" w:customStyle="1" w:styleId="Heading9Char">
    <w:name w:val="Heading 9 Char"/>
    <w:basedOn w:val="DefaultParagraphFont"/>
    <w:link w:val="Heading9"/>
    <w:uiPriority w:val="9"/>
    <w:semiHidden/>
    <w:rsid w:val="002972FF"/>
    <w:rPr>
      <w:rFonts w:asciiTheme="majorHAnsi" w:eastAsiaTheme="majorEastAsia" w:hAnsiTheme="majorHAnsi" w:cstheme="majorBidi"/>
      <w:lang w:val="en-US"/>
    </w:rPr>
  </w:style>
  <w:style w:type="paragraph" w:styleId="Header">
    <w:name w:val="header"/>
    <w:basedOn w:val="Normal"/>
    <w:link w:val="HeaderChar"/>
    <w:uiPriority w:val="99"/>
    <w:unhideWhenUsed/>
    <w:rsid w:val="002972FF"/>
    <w:pPr>
      <w:tabs>
        <w:tab w:val="center" w:pos="4680"/>
        <w:tab w:val="right" w:pos="9360"/>
      </w:tabs>
    </w:pPr>
  </w:style>
  <w:style w:type="character" w:customStyle="1" w:styleId="HeaderChar">
    <w:name w:val="Header Char"/>
    <w:basedOn w:val="DefaultParagraphFont"/>
    <w:link w:val="Header"/>
    <w:uiPriority w:val="99"/>
    <w:rsid w:val="002972F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972FF"/>
    <w:pPr>
      <w:tabs>
        <w:tab w:val="center" w:pos="4680"/>
        <w:tab w:val="right" w:pos="9360"/>
      </w:tabs>
    </w:pPr>
  </w:style>
  <w:style w:type="character" w:customStyle="1" w:styleId="FooterChar">
    <w:name w:val="Footer Char"/>
    <w:basedOn w:val="DefaultParagraphFont"/>
    <w:link w:val="Footer"/>
    <w:uiPriority w:val="99"/>
    <w:rsid w:val="002972F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2972FF"/>
    <w:pPr>
      <w:ind w:left="720"/>
      <w:contextualSpacing/>
    </w:pPr>
  </w:style>
  <w:style w:type="table" w:styleId="TableGrid">
    <w:name w:val="Table Grid"/>
    <w:basedOn w:val="TableNormal"/>
    <w:uiPriority w:val="59"/>
    <w:rsid w:val="002972FF"/>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link w:val="TitleChar"/>
    <w:uiPriority w:val="10"/>
    <w:qFormat/>
    <w:rsid w:val="002972FF"/>
    <w:pPr>
      <w:spacing w:after="0" w:line="264" w:lineRule="auto"/>
    </w:pPr>
    <w:rPr>
      <w:rFonts w:ascii="Lucida Sans Typewriter" w:eastAsia="Times New Roman" w:hAnsi="Lucida Sans Typewriter" w:cs="Times New Roman"/>
      <w:color w:val="6633FF"/>
      <w:kern w:val="28"/>
      <w:sz w:val="56"/>
      <w:szCs w:val="56"/>
      <w:lang w:val="en-US" w:bidi="hi-IN"/>
      <w14:ligatures w14:val="standard"/>
      <w14:cntxtAlts/>
    </w:rPr>
  </w:style>
  <w:style w:type="character" w:customStyle="1" w:styleId="TitleChar">
    <w:name w:val="Title Char"/>
    <w:basedOn w:val="DefaultParagraphFont"/>
    <w:link w:val="Title"/>
    <w:uiPriority w:val="10"/>
    <w:rsid w:val="002972FF"/>
    <w:rPr>
      <w:rFonts w:ascii="Lucida Sans Typewriter" w:eastAsia="Times New Roman" w:hAnsi="Lucida Sans Typewriter" w:cs="Times New Roman"/>
      <w:color w:val="6633FF"/>
      <w:kern w:val="28"/>
      <w:sz w:val="56"/>
      <w:szCs w:val="56"/>
      <w:lang w:val="en-US" w:bidi="hi-IN"/>
      <w14:ligatures w14:val="standard"/>
      <w14:cntxtAlts/>
    </w:rPr>
  </w:style>
  <w:style w:type="paragraph" w:styleId="BalloonText">
    <w:name w:val="Balloon Text"/>
    <w:basedOn w:val="Normal"/>
    <w:link w:val="BalloonTextChar"/>
    <w:uiPriority w:val="99"/>
    <w:semiHidden/>
    <w:unhideWhenUsed/>
    <w:rsid w:val="002972FF"/>
    <w:rPr>
      <w:rFonts w:ascii="Tahoma" w:hAnsi="Tahoma" w:cs="Tahoma"/>
      <w:sz w:val="16"/>
      <w:szCs w:val="16"/>
    </w:rPr>
  </w:style>
  <w:style w:type="character" w:customStyle="1" w:styleId="BalloonTextChar">
    <w:name w:val="Balloon Text Char"/>
    <w:basedOn w:val="DefaultParagraphFont"/>
    <w:link w:val="BalloonText"/>
    <w:uiPriority w:val="99"/>
    <w:semiHidden/>
    <w:rsid w:val="002972F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pavansurya</dc:creator>
  <cp:lastModifiedBy>DREAMS</cp:lastModifiedBy>
  <cp:revision>109</cp:revision>
  <cp:lastPrinted>2021-01-20T10:51:00Z</cp:lastPrinted>
  <dcterms:created xsi:type="dcterms:W3CDTF">2019-09-07T06:07:00Z</dcterms:created>
  <dcterms:modified xsi:type="dcterms:W3CDTF">2021-02-23T09:52:00Z</dcterms:modified>
</cp:coreProperties>
</file>